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BD2" w:rsidRDefault="00455BD2" w:rsidP="00455BD2">
      <w:pPr>
        <w:spacing w:line="360" w:lineRule="auto"/>
        <w:jc w:val="center"/>
        <w:rPr>
          <w:color w:val="auto"/>
          <w:sz w:val="28"/>
        </w:rPr>
      </w:pPr>
      <w:r w:rsidRPr="007B79EB">
        <w:rPr>
          <w:color w:val="auto"/>
          <w:sz w:val="28"/>
        </w:rPr>
        <w:t>Муниципальное бюджетное образовательное учреждение</w:t>
      </w:r>
    </w:p>
    <w:p w:rsidR="00455BD2" w:rsidRDefault="00455BD2" w:rsidP="00455BD2">
      <w:pPr>
        <w:spacing w:line="360" w:lineRule="auto"/>
        <w:jc w:val="center"/>
        <w:rPr>
          <w:color w:val="auto"/>
          <w:sz w:val="28"/>
        </w:rPr>
      </w:pPr>
      <w:r w:rsidRPr="007B79EB">
        <w:rPr>
          <w:color w:val="auto"/>
          <w:sz w:val="28"/>
        </w:rPr>
        <w:t>«</w:t>
      </w:r>
      <w:r>
        <w:rPr>
          <w:color w:val="auto"/>
          <w:sz w:val="28"/>
        </w:rPr>
        <w:t>Гимназия №125</w:t>
      </w:r>
      <w:r w:rsidRPr="007B79EB">
        <w:rPr>
          <w:color w:val="auto"/>
          <w:sz w:val="28"/>
        </w:rPr>
        <w:t>» Советского района г. Казани</w:t>
      </w:r>
    </w:p>
    <w:p w:rsidR="007B79EB" w:rsidRDefault="00455BD2" w:rsidP="00455BD2">
      <w:pPr>
        <w:spacing w:line="360" w:lineRule="auto"/>
        <w:jc w:val="center"/>
        <w:rPr>
          <w:color w:val="auto"/>
          <w:sz w:val="28"/>
        </w:rPr>
      </w:pPr>
      <w:r>
        <w:rPr>
          <w:noProof/>
          <w:color w:val="auto"/>
          <w:sz w:val="28"/>
        </w:rPr>
        <w:drawing>
          <wp:inline distT="0" distB="0" distL="0" distR="0">
            <wp:extent cx="5934075" cy="2286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BD2" w:rsidRDefault="00455BD2" w:rsidP="00455BD2">
      <w:pPr>
        <w:spacing w:line="360" w:lineRule="auto"/>
        <w:jc w:val="center"/>
        <w:rPr>
          <w:color w:val="auto"/>
          <w:sz w:val="28"/>
        </w:rPr>
      </w:pPr>
    </w:p>
    <w:p w:rsidR="00455BD2" w:rsidRPr="00D1313A" w:rsidRDefault="00455BD2" w:rsidP="00455BD2">
      <w:pPr>
        <w:spacing w:line="360" w:lineRule="auto"/>
        <w:jc w:val="center"/>
        <w:rPr>
          <w:color w:val="auto"/>
          <w:sz w:val="28"/>
        </w:rPr>
      </w:pPr>
    </w:p>
    <w:p w:rsidR="00BC050D" w:rsidRDefault="00BC050D">
      <w:pPr>
        <w:spacing w:line="360" w:lineRule="auto"/>
        <w:jc w:val="center"/>
        <w:rPr>
          <w:b/>
          <w:color w:val="auto"/>
          <w:sz w:val="36"/>
        </w:rPr>
      </w:pPr>
      <w:bookmarkStart w:id="0" w:name="_Hlk77022008"/>
      <w:r>
        <w:rPr>
          <w:b/>
          <w:color w:val="auto"/>
          <w:sz w:val="36"/>
        </w:rPr>
        <w:t xml:space="preserve">ФЕДЕРАЛЬНАЯ </w:t>
      </w:r>
    </w:p>
    <w:p w:rsidR="00EC7630" w:rsidRDefault="0040263E">
      <w:pPr>
        <w:spacing w:line="360" w:lineRule="auto"/>
        <w:jc w:val="center"/>
        <w:rPr>
          <w:b/>
          <w:color w:val="auto"/>
          <w:sz w:val="36"/>
        </w:rPr>
      </w:pPr>
      <w:r w:rsidRPr="007B79EB">
        <w:rPr>
          <w:b/>
          <w:color w:val="auto"/>
          <w:sz w:val="36"/>
        </w:rPr>
        <w:t>РАБОЧАЯ ПРОГРАММА ВОСПИТАНИЯ</w:t>
      </w:r>
    </w:p>
    <w:p w:rsidR="004F0DD5" w:rsidRPr="004F0DD5" w:rsidRDefault="006F65E6" w:rsidP="004F0DD5">
      <w:pPr>
        <w:rPr>
          <w:sz w:val="28"/>
          <w:szCs w:val="28"/>
        </w:rPr>
      </w:pPr>
      <w:r w:rsidRPr="004F0DD5">
        <w:rPr>
          <w:color w:val="auto"/>
          <w:sz w:val="28"/>
          <w:szCs w:val="28"/>
        </w:rPr>
        <w:t xml:space="preserve">(внесены изменения </w:t>
      </w:r>
      <w:r w:rsidR="004F0DD5" w:rsidRPr="004F0DD5">
        <w:rPr>
          <w:sz w:val="28"/>
          <w:szCs w:val="28"/>
        </w:rPr>
        <w:t>на</w:t>
      </w:r>
      <w:r w:rsidR="004F0DD5" w:rsidRPr="004F0DD5">
        <w:rPr>
          <w:sz w:val="28"/>
          <w:szCs w:val="28"/>
        </w:rPr>
        <w:t xml:space="preserve"> основании Распоряжения Правительства РФ от 07.12.2024г. №3610-р, писем </w:t>
      </w:r>
      <w:proofErr w:type="spellStart"/>
      <w:r w:rsidR="004F0DD5" w:rsidRPr="004F0DD5">
        <w:rPr>
          <w:sz w:val="28"/>
          <w:szCs w:val="28"/>
        </w:rPr>
        <w:t>МОиН</w:t>
      </w:r>
      <w:proofErr w:type="spellEnd"/>
      <w:r w:rsidR="004F0DD5" w:rsidRPr="004F0DD5">
        <w:rPr>
          <w:sz w:val="28"/>
          <w:szCs w:val="28"/>
        </w:rPr>
        <w:t xml:space="preserve"> РТ от 17.01.2025г. №407/25 и от 22.01.2025г. №616/25, протокола №6 педагогического совета от 23.01.2025г.</w:t>
      </w:r>
      <w:r w:rsidR="004F0DD5" w:rsidRPr="004F0DD5">
        <w:rPr>
          <w:sz w:val="28"/>
          <w:szCs w:val="28"/>
        </w:rPr>
        <w:t>)</w:t>
      </w:r>
    </w:p>
    <w:bookmarkEnd w:id="0"/>
    <w:p w:rsidR="00EC7630" w:rsidRPr="00D1313A" w:rsidRDefault="00EC7630">
      <w:pPr>
        <w:spacing w:line="360" w:lineRule="auto"/>
        <w:rPr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Default="00EC7630">
      <w:pPr>
        <w:spacing w:line="360" w:lineRule="auto"/>
        <w:rPr>
          <w:b/>
          <w:color w:val="auto"/>
          <w:sz w:val="28"/>
        </w:rPr>
      </w:pPr>
    </w:p>
    <w:p w:rsidR="00BC050D" w:rsidRDefault="00BC050D">
      <w:pPr>
        <w:spacing w:line="360" w:lineRule="auto"/>
        <w:rPr>
          <w:b/>
          <w:color w:val="auto"/>
          <w:sz w:val="28"/>
        </w:rPr>
      </w:pPr>
    </w:p>
    <w:p w:rsidR="00BC050D" w:rsidRDefault="00BC050D">
      <w:pPr>
        <w:spacing w:line="360" w:lineRule="auto"/>
        <w:rPr>
          <w:b/>
          <w:color w:val="auto"/>
          <w:sz w:val="28"/>
        </w:rPr>
      </w:pPr>
    </w:p>
    <w:p w:rsidR="00BC050D" w:rsidRPr="00D1313A" w:rsidRDefault="00BC050D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3B232E" w:rsidRDefault="003B232E">
      <w:pPr>
        <w:spacing w:line="360" w:lineRule="auto"/>
        <w:rPr>
          <w:b/>
          <w:color w:val="auto"/>
          <w:sz w:val="28"/>
        </w:rPr>
      </w:pPr>
    </w:p>
    <w:p w:rsidR="003B232E" w:rsidRPr="00D1313A" w:rsidRDefault="003B232E">
      <w:pPr>
        <w:spacing w:line="360" w:lineRule="auto"/>
        <w:rPr>
          <w:b/>
          <w:color w:val="auto"/>
          <w:sz w:val="28"/>
        </w:rPr>
      </w:pPr>
    </w:p>
    <w:p w:rsidR="00EC7630" w:rsidRPr="00D1313A" w:rsidRDefault="00422F31" w:rsidP="00422F31">
      <w:pPr>
        <w:spacing w:line="360" w:lineRule="auto"/>
        <w:jc w:val="center"/>
        <w:rPr>
          <w:color w:val="auto"/>
          <w:sz w:val="28"/>
        </w:rPr>
      </w:pPr>
      <w:r>
        <w:rPr>
          <w:color w:val="auto"/>
          <w:sz w:val="28"/>
        </w:rPr>
        <w:t>Казань</w:t>
      </w:r>
      <w:r w:rsidR="0040263E" w:rsidRPr="00D1313A">
        <w:rPr>
          <w:color w:val="auto"/>
          <w:sz w:val="28"/>
        </w:rPr>
        <w:t>, 20</w:t>
      </w:r>
      <w:r w:rsidR="002B7D71">
        <w:rPr>
          <w:color w:val="auto"/>
          <w:sz w:val="28"/>
        </w:rPr>
        <w:t>25</w:t>
      </w:r>
      <w:r w:rsidR="0040263E" w:rsidRPr="00D1313A">
        <w:rPr>
          <w:b/>
          <w:color w:val="auto"/>
          <w:sz w:val="28"/>
        </w:rPr>
        <w:br w:type="page"/>
      </w:r>
    </w:p>
    <w:p w:rsidR="002B7D71" w:rsidRDefault="002B7D71" w:rsidP="002B7D71">
      <w:pPr>
        <w:pStyle w:val="1f6"/>
        <w:spacing w:line="360" w:lineRule="auto"/>
        <w:jc w:val="center"/>
        <w:rPr>
          <w:rFonts w:ascii="Times New Roman" w:hAnsi="Times New Roman"/>
          <w:color w:val="auto"/>
          <w:sz w:val="28"/>
        </w:rPr>
      </w:pPr>
      <w:r>
        <w:rPr>
          <w:rFonts w:ascii="Times New Roman" w:hAnsi="Times New Roman"/>
          <w:color w:val="auto"/>
          <w:sz w:val="28"/>
        </w:rPr>
        <w:lastRenderedPageBreak/>
        <w:t>СОДЕРЖАНИЕ</w:t>
      </w:r>
    </w:p>
    <w:p w:rsidR="002B7D71" w:rsidRDefault="002B7D71" w:rsidP="002B7D71">
      <w:pPr>
        <w:pStyle w:val="1c"/>
        <w:tabs>
          <w:tab w:val="clear" w:pos="9339"/>
          <w:tab w:val="right" w:leader="dot" w:pos="9348"/>
        </w:tabs>
        <w:spacing w:before="0"/>
        <w:rPr>
          <w:strike w:val="0"/>
          <w:color w:val="auto"/>
        </w:rPr>
      </w:pPr>
      <w:r>
        <w:rPr>
          <w:strike w:val="0"/>
          <w:color w:val="auto"/>
          <w:sz w:val="20"/>
        </w:rPr>
        <w:fldChar w:fldCharType="begin"/>
      </w:r>
      <w:r>
        <w:rPr>
          <w:strike w:val="0"/>
          <w:color w:val="auto"/>
        </w:rPr>
        <w:instrText>TOC \h \z \u \o "1-3"</w:instrText>
      </w:r>
      <w:r>
        <w:rPr>
          <w:strike w:val="0"/>
          <w:color w:val="auto"/>
          <w:sz w:val="20"/>
        </w:rPr>
        <w:fldChar w:fldCharType="separate"/>
      </w:r>
      <w:hyperlink w:anchor="__RefHeading___1" w:history="1">
        <w:r>
          <w:rPr>
            <w:strike w:val="0"/>
            <w:color w:val="auto"/>
          </w:rPr>
          <w:t>Пояснительная записка</w:t>
        </w:r>
        <w:r>
          <w:rPr>
            <w:strike w:val="0"/>
            <w:color w:val="auto"/>
          </w:rPr>
          <w:tab/>
        </w:r>
        <w:r>
          <w:rPr>
            <w:strike w:val="0"/>
            <w:color w:val="auto"/>
            <w:sz w:val="20"/>
          </w:rPr>
          <w:fldChar w:fldCharType="begin"/>
        </w:r>
        <w:r>
          <w:rPr>
            <w:strike w:val="0"/>
            <w:color w:val="auto"/>
          </w:rPr>
          <w:instrText>PAGEREF __RefHeading___1 \h</w:instrText>
        </w:r>
        <w:r>
          <w:rPr>
            <w:strike w:val="0"/>
            <w:color w:val="auto"/>
            <w:sz w:val="20"/>
          </w:rPr>
        </w:r>
        <w:r>
          <w:rPr>
            <w:strike w:val="0"/>
            <w:color w:val="auto"/>
            <w:sz w:val="20"/>
          </w:rPr>
          <w:fldChar w:fldCharType="separate"/>
        </w:r>
        <w:r>
          <w:rPr>
            <w:strike w:val="0"/>
            <w:color w:val="auto"/>
          </w:rPr>
          <w:t>3</w:t>
        </w:r>
        <w:r>
          <w:rPr>
            <w:strike w:val="0"/>
            <w:color w:val="auto"/>
            <w:sz w:val="20"/>
          </w:rPr>
          <w:fldChar w:fldCharType="end"/>
        </w:r>
      </w:hyperlink>
    </w:p>
    <w:p w:rsidR="002B7D71" w:rsidRDefault="00286624" w:rsidP="002B7D71">
      <w:pPr>
        <w:pStyle w:val="1c"/>
        <w:tabs>
          <w:tab w:val="clear" w:pos="9339"/>
          <w:tab w:val="right" w:leader="dot" w:pos="9348"/>
        </w:tabs>
        <w:spacing w:before="0"/>
        <w:rPr>
          <w:strike w:val="0"/>
          <w:color w:val="auto"/>
        </w:rPr>
      </w:pPr>
      <w:hyperlink w:anchor="__RefHeading___2" w:history="1">
        <w:r w:rsidR="002B7D71">
          <w:rPr>
            <w:strike w:val="0"/>
            <w:color w:val="auto"/>
          </w:rPr>
          <w:t>РАЗДЕЛ 1. ЦЕЛЕВОЙ</w:t>
        </w:r>
        <w:r w:rsidR="002B7D71">
          <w:rPr>
            <w:strike w:val="0"/>
            <w:color w:val="auto"/>
          </w:rPr>
          <w:tab/>
        </w:r>
      </w:hyperlink>
      <w:r w:rsidR="002B7D71">
        <w:rPr>
          <w:strike w:val="0"/>
          <w:color w:val="auto"/>
        </w:rPr>
        <w:t>6</w:t>
      </w:r>
    </w:p>
    <w:p w:rsidR="002B7D71" w:rsidRDefault="00286624" w:rsidP="002B7D71">
      <w:pPr>
        <w:pStyle w:val="1c"/>
        <w:tabs>
          <w:tab w:val="clear" w:pos="9339"/>
          <w:tab w:val="right" w:leader="dot" w:pos="9348"/>
        </w:tabs>
        <w:spacing w:before="0"/>
        <w:rPr>
          <w:strike w:val="0"/>
          <w:color w:val="auto"/>
          <w:sz w:val="20"/>
        </w:rPr>
      </w:pPr>
      <w:hyperlink w:anchor="__RefHeading___3" w:history="1">
        <w:r w:rsidR="002B7D71">
          <w:rPr>
            <w:strike w:val="0"/>
            <w:color w:val="auto"/>
          </w:rPr>
          <w:t>1.1 Цель и задачи воспитания обучающихся</w:t>
        </w:r>
        <w:r w:rsidR="002B7D71">
          <w:rPr>
            <w:strike w:val="0"/>
            <w:color w:val="auto"/>
          </w:rPr>
          <w:tab/>
        </w:r>
      </w:hyperlink>
      <w:r w:rsidR="002B7D71">
        <w:rPr>
          <w:strike w:val="0"/>
          <w:color w:val="auto"/>
        </w:rPr>
        <w:t>6</w:t>
      </w:r>
    </w:p>
    <w:p w:rsidR="002B7D71" w:rsidRDefault="002B7D71" w:rsidP="002B7D71">
      <w:pPr>
        <w:spacing w:line="360" w:lineRule="auto"/>
        <w:rPr>
          <w:sz w:val="28"/>
        </w:rPr>
      </w:pPr>
      <w:r>
        <w:rPr>
          <w:sz w:val="28"/>
        </w:rPr>
        <w:t>1.2 Направления воспитания…………………………………………………….8</w:t>
      </w:r>
    </w:p>
    <w:p w:rsidR="002B7D71" w:rsidRDefault="00286624" w:rsidP="002B7D71">
      <w:pPr>
        <w:pStyle w:val="1c"/>
        <w:tabs>
          <w:tab w:val="clear" w:pos="9339"/>
          <w:tab w:val="right" w:leader="dot" w:pos="9348"/>
        </w:tabs>
        <w:spacing w:before="0"/>
        <w:rPr>
          <w:strike w:val="0"/>
          <w:color w:val="auto"/>
        </w:rPr>
      </w:pPr>
      <w:hyperlink w:anchor="__RefHeading___4" w:history="1">
        <w:r w:rsidR="002B7D71">
          <w:rPr>
            <w:strike w:val="0"/>
            <w:color w:val="auto"/>
          </w:rPr>
          <w:t>1.3 Целевые ориентиры результатов воспитания</w:t>
        </w:r>
        <w:r w:rsidR="002B7D71">
          <w:rPr>
            <w:strike w:val="0"/>
            <w:color w:val="auto"/>
          </w:rPr>
          <w:tab/>
        </w:r>
      </w:hyperlink>
      <w:r w:rsidR="002B7D71">
        <w:rPr>
          <w:strike w:val="0"/>
          <w:color w:val="auto"/>
        </w:rPr>
        <w:t>10</w:t>
      </w:r>
    </w:p>
    <w:p w:rsidR="002B7D71" w:rsidRDefault="00286624" w:rsidP="002B7D71">
      <w:pPr>
        <w:pStyle w:val="1c"/>
        <w:tabs>
          <w:tab w:val="clear" w:pos="9339"/>
          <w:tab w:val="right" w:leader="dot" w:pos="9348"/>
        </w:tabs>
        <w:spacing w:before="0"/>
        <w:rPr>
          <w:strike w:val="0"/>
          <w:color w:val="auto"/>
        </w:rPr>
      </w:pPr>
      <w:hyperlink w:anchor="__RefHeading___5" w:history="1">
        <w:r w:rsidR="002B7D71">
          <w:rPr>
            <w:strike w:val="0"/>
            <w:color w:val="auto"/>
          </w:rPr>
          <w:t>РАЗДЕЛ 2. СОДЕРЖАТЕЛЬНЫЙ</w:t>
        </w:r>
        <w:r w:rsidR="002B7D71">
          <w:rPr>
            <w:strike w:val="0"/>
            <w:color w:val="auto"/>
          </w:rPr>
          <w:tab/>
        </w:r>
        <w:r w:rsidR="002B7D71">
          <w:rPr>
            <w:strike w:val="0"/>
            <w:color w:val="auto"/>
            <w:sz w:val="20"/>
          </w:rPr>
          <w:fldChar w:fldCharType="begin"/>
        </w:r>
        <w:r w:rsidR="002B7D71">
          <w:rPr>
            <w:strike w:val="0"/>
            <w:color w:val="auto"/>
          </w:rPr>
          <w:instrText>PAGEREF __RefHeading___5 \h</w:instrText>
        </w:r>
        <w:r w:rsidR="002B7D71">
          <w:rPr>
            <w:strike w:val="0"/>
            <w:color w:val="auto"/>
            <w:sz w:val="20"/>
          </w:rPr>
        </w:r>
        <w:r w:rsidR="002B7D71">
          <w:rPr>
            <w:strike w:val="0"/>
            <w:color w:val="auto"/>
            <w:sz w:val="20"/>
          </w:rPr>
          <w:fldChar w:fldCharType="separate"/>
        </w:r>
        <w:r w:rsidR="002B7D71">
          <w:rPr>
            <w:strike w:val="0"/>
            <w:color w:val="auto"/>
          </w:rPr>
          <w:t>1</w:t>
        </w:r>
        <w:r w:rsidR="002B7D71">
          <w:rPr>
            <w:strike w:val="0"/>
            <w:color w:val="auto"/>
            <w:sz w:val="20"/>
          </w:rPr>
          <w:fldChar w:fldCharType="end"/>
        </w:r>
      </w:hyperlink>
      <w:r w:rsidR="002B7D71">
        <w:rPr>
          <w:strike w:val="0"/>
          <w:color w:val="auto"/>
        </w:rPr>
        <w:t>8</w:t>
      </w:r>
    </w:p>
    <w:p w:rsidR="002B7D71" w:rsidRDefault="00286624" w:rsidP="002B7D71">
      <w:pPr>
        <w:pStyle w:val="1c"/>
        <w:tabs>
          <w:tab w:val="clear" w:pos="9339"/>
          <w:tab w:val="right" w:leader="dot" w:pos="9348"/>
        </w:tabs>
        <w:spacing w:before="0"/>
        <w:rPr>
          <w:strike w:val="0"/>
          <w:color w:val="auto"/>
          <w:sz w:val="20"/>
        </w:rPr>
      </w:pPr>
      <w:hyperlink w:anchor="__RefHeading___6" w:history="1">
        <w:r w:rsidR="002B7D71">
          <w:rPr>
            <w:strike w:val="0"/>
            <w:color w:val="auto"/>
          </w:rPr>
          <w:t>2.1 Уклад общеобразовательной организации</w:t>
        </w:r>
        <w:r w:rsidR="002B7D71">
          <w:rPr>
            <w:strike w:val="0"/>
            <w:color w:val="auto"/>
          </w:rPr>
          <w:tab/>
        </w:r>
        <w:r w:rsidR="002B7D71">
          <w:rPr>
            <w:strike w:val="0"/>
            <w:color w:val="auto"/>
            <w:sz w:val="20"/>
          </w:rPr>
          <w:fldChar w:fldCharType="begin"/>
        </w:r>
        <w:r w:rsidR="002B7D71">
          <w:rPr>
            <w:strike w:val="0"/>
            <w:color w:val="auto"/>
          </w:rPr>
          <w:instrText>PAGEREF __RefHeading___6 \h</w:instrText>
        </w:r>
        <w:r w:rsidR="002B7D71">
          <w:rPr>
            <w:strike w:val="0"/>
            <w:color w:val="auto"/>
            <w:sz w:val="20"/>
          </w:rPr>
        </w:r>
        <w:r w:rsidR="002B7D71">
          <w:rPr>
            <w:strike w:val="0"/>
            <w:color w:val="auto"/>
            <w:sz w:val="20"/>
          </w:rPr>
          <w:fldChar w:fldCharType="separate"/>
        </w:r>
        <w:r w:rsidR="002B7D71">
          <w:rPr>
            <w:strike w:val="0"/>
            <w:color w:val="auto"/>
          </w:rPr>
          <w:t>1</w:t>
        </w:r>
        <w:r w:rsidR="002B7D71">
          <w:rPr>
            <w:strike w:val="0"/>
            <w:color w:val="auto"/>
            <w:sz w:val="20"/>
          </w:rPr>
          <w:fldChar w:fldCharType="end"/>
        </w:r>
      </w:hyperlink>
      <w:r w:rsidR="002B7D71">
        <w:rPr>
          <w:strike w:val="0"/>
          <w:color w:val="auto"/>
        </w:rPr>
        <w:t>8</w:t>
      </w:r>
    </w:p>
    <w:p w:rsidR="002B7D71" w:rsidRDefault="00286624" w:rsidP="002B7D71">
      <w:pPr>
        <w:pStyle w:val="1c"/>
        <w:tabs>
          <w:tab w:val="clear" w:pos="9339"/>
          <w:tab w:val="right" w:leader="dot" w:pos="9348"/>
        </w:tabs>
        <w:spacing w:before="0"/>
        <w:rPr>
          <w:strike w:val="0"/>
          <w:color w:val="auto"/>
        </w:rPr>
      </w:pPr>
      <w:hyperlink w:anchor="__RefHeading___7" w:history="1">
        <w:r w:rsidR="002B7D71">
          <w:rPr>
            <w:strike w:val="0"/>
            <w:color w:val="auto"/>
          </w:rPr>
          <w:t>2.2 Виды, формы и содержание воспитательной деятельности</w:t>
        </w:r>
        <w:r w:rsidR="002B7D71">
          <w:rPr>
            <w:strike w:val="0"/>
            <w:color w:val="auto"/>
          </w:rPr>
          <w:tab/>
        </w:r>
      </w:hyperlink>
      <w:r w:rsidR="002B7D71">
        <w:rPr>
          <w:strike w:val="0"/>
          <w:color w:val="auto"/>
        </w:rPr>
        <w:t>23</w:t>
      </w:r>
    </w:p>
    <w:p w:rsidR="002B7D71" w:rsidRDefault="00286624" w:rsidP="002B7D71">
      <w:pPr>
        <w:pStyle w:val="1c"/>
        <w:tabs>
          <w:tab w:val="clear" w:pos="9339"/>
          <w:tab w:val="right" w:leader="dot" w:pos="9348"/>
        </w:tabs>
        <w:spacing w:before="0"/>
        <w:rPr>
          <w:strike w:val="0"/>
          <w:color w:val="auto"/>
        </w:rPr>
      </w:pPr>
      <w:hyperlink w:anchor="__RefHeading___8" w:history="1">
        <w:r w:rsidR="002B7D71">
          <w:rPr>
            <w:strike w:val="0"/>
            <w:color w:val="auto"/>
          </w:rPr>
          <w:t>РАЗДЕЛ 3. ОРГАНИЗАЦИОННЫЙ</w:t>
        </w:r>
        <w:r w:rsidR="002B7D71">
          <w:rPr>
            <w:strike w:val="0"/>
            <w:color w:val="auto"/>
          </w:rPr>
          <w:tab/>
        </w:r>
      </w:hyperlink>
      <w:r w:rsidR="002B7D71">
        <w:rPr>
          <w:strike w:val="0"/>
          <w:color w:val="auto"/>
        </w:rPr>
        <w:t>41</w:t>
      </w:r>
    </w:p>
    <w:p w:rsidR="002B7D71" w:rsidRDefault="00286624" w:rsidP="002B7D71">
      <w:pPr>
        <w:pStyle w:val="1c"/>
        <w:tabs>
          <w:tab w:val="clear" w:pos="9339"/>
          <w:tab w:val="right" w:leader="dot" w:pos="9348"/>
        </w:tabs>
        <w:spacing w:before="0"/>
        <w:rPr>
          <w:strike w:val="0"/>
          <w:color w:val="auto"/>
        </w:rPr>
      </w:pPr>
      <w:hyperlink w:anchor="__RefHeading___9" w:history="1">
        <w:r w:rsidR="002B7D71">
          <w:rPr>
            <w:strike w:val="0"/>
            <w:color w:val="auto"/>
          </w:rPr>
          <w:t>3.1 Кадровое обеспечение</w:t>
        </w:r>
        <w:r w:rsidR="002B7D71">
          <w:rPr>
            <w:strike w:val="0"/>
            <w:color w:val="auto"/>
          </w:rPr>
          <w:tab/>
        </w:r>
      </w:hyperlink>
      <w:r w:rsidR="002B7D71">
        <w:rPr>
          <w:strike w:val="0"/>
          <w:color w:val="auto"/>
        </w:rPr>
        <w:t>41</w:t>
      </w:r>
    </w:p>
    <w:p w:rsidR="002B7D71" w:rsidRDefault="00286624" w:rsidP="002B7D71">
      <w:pPr>
        <w:pStyle w:val="1c"/>
        <w:tabs>
          <w:tab w:val="clear" w:pos="9339"/>
          <w:tab w:val="right" w:leader="dot" w:pos="9348"/>
        </w:tabs>
        <w:spacing w:before="0"/>
        <w:rPr>
          <w:strike w:val="0"/>
          <w:color w:val="auto"/>
        </w:rPr>
      </w:pPr>
      <w:hyperlink w:anchor="__RefHeading___10" w:history="1">
        <w:r w:rsidR="002B7D71">
          <w:rPr>
            <w:strike w:val="0"/>
            <w:color w:val="auto"/>
          </w:rPr>
          <w:t>3.2 Нормативно-методическое обеспечение</w:t>
        </w:r>
        <w:r w:rsidR="002B7D71">
          <w:rPr>
            <w:strike w:val="0"/>
            <w:color w:val="auto"/>
          </w:rPr>
          <w:tab/>
        </w:r>
      </w:hyperlink>
      <w:r w:rsidR="002B7D71">
        <w:rPr>
          <w:strike w:val="0"/>
          <w:color w:val="auto"/>
        </w:rPr>
        <w:t>41</w:t>
      </w:r>
    </w:p>
    <w:p w:rsidR="002B7D71" w:rsidRDefault="00286624" w:rsidP="002B7D71">
      <w:pPr>
        <w:pStyle w:val="1c"/>
        <w:tabs>
          <w:tab w:val="clear" w:pos="9339"/>
          <w:tab w:val="right" w:leader="dot" w:pos="9348"/>
        </w:tabs>
        <w:spacing w:before="0"/>
        <w:rPr>
          <w:strike w:val="0"/>
          <w:color w:val="auto"/>
        </w:rPr>
      </w:pPr>
      <w:hyperlink w:anchor="__RefHeading___11" w:history="1">
        <w:r w:rsidR="002B7D71">
          <w:rPr>
            <w:strike w:val="0"/>
            <w:color w:val="auto"/>
          </w:rPr>
          <w:t>3.3 Требования к условиям работы с обучающимися с особыми образовательными потребностями</w:t>
        </w:r>
        <w:r w:rsidR="002B7D71">
          <w:rPr>
            <w:strike w:val="0"/>
            <w:color w:val="auto"/>
          </w:rPr>
          <w:tab/>
        </w:r>
      </w:hyperlink>
      <w:r w:rsidR="002B7D71">
        <w:rPr>
          <w:strike w:val="0"/>
          <w:color w:val="auto"/>
        </w:rPr>
        <w:t>42</w:t>
      </w:r>
    </w:p>
    <w:p w:rsidR="002B7D71" w:rsidRDefault="00286624" w:rsidP="002B7D71">
      <w:pPr>
        <w:pStyle w:val="1c"/>
        <w:tabs>
          <w:tab w:val="clear" w:pos="9339"/>
          <w:tab w:val="right" w:leader="dot" w:pos="9348"/>
        </w:tabs>
        <w:spacing w:before="0"/>
        <w:rPr>
          <w:strike w:val="0"/>
          <w:color w:val="auto"/>
        </w:rPr>
      </w:pPr>
      <w:hyperlink w:anchor="__RefHeading___12" w:history="1">
        <w:r w:rsidR="002B7D71">
          <w:rPr>
            <w:strike w:val="0"/>
            <w:color w:val="auto"/>
          </w:rPr>
          <w:t>3.4 Система поощрения социальной успешности и проявлений активной жизненной позиции обучающихся</w:t>
        </w:r>
        <w:r w:rsidR="002B7D71">
          <w:rPr>
            <w:strike w:val="0"/>
            <w:color w:val="auto"/>
          </w:rPr>
          <w:tab/>
        </w:r>
      </w:hyperlink>
      <w:r w:rsidR="002B7D71">
        <w:rPr>
          <w:strike w:val="0"/>
          <w:color w:val="auto"/>
        </w:rPr>
        <w:t>43</w:t>
      </w:r>
    </w:p>
    <w:p w:rsidR="002B7D71" w:rsidRDefault="00286624" w:rsidP="002B7D71">
      <w:pPr>
        <w:pStyle w:val="1c"/>
        <w:tabs>
          <w:tab w:val="clear" w:pos="9339"/>
          <w:tab w:val="right" w:leader="dot" w:pos="9348"/>
        </w:tabs>
        <w:spacing w:before="0"/>
        <w:rPr>
          <w:strike w:val="0"/>
          <w:color w:val="auto"/>
        </w:rPr>
      </w:pPr>
      <w:hyperlink w:anchor="__RefHeading___13" w:history="1">
        <w:r w:rsidR="002B7D71">
          <w:rPr>
            <w:strike w:val="0"/>
            <w:color w:val="auto"/>
          </w:rPr>
          <w:t>3.5 Анализ воспитательного процесса</w:t>
        </w:r>
        <w:r w:rsidR="002B7D71">
          <w:rPr>
            <w:strike w:val="0"/>
            <w:color w:val="auto"/>
          </w:rPr>
          <w:tab/>
        </w:r>
      </w:hyperlink>
      <w:r w:rsidR="002B7D71">
        <w:rPr>
          <w:strike w:val="0"/>
          <w:color w:val="auto"/>
        </w:rPr>
        <w:t>45</w:t>
      </w:r>
    </w:p>
    <w:p w:rsidR="002B7D71" w:rsidRDefault="002B7D71" w:rsidP="002B7D71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</w:rPr>
        <w:fldChar w:fldCharType="end"/>
      </w:r>
      <w:r>
        <w:rPr>
          <w:color w:val="auto"/>
          <w:sz w:val="28"/>
          <w:szCs w:val="28"/>
        </w:rPr>
        <w:t>Приложение 1</w:t>
      </w:r>
    </w:p>
    <w:p w:rsidR="002B7D71" w:rsidRDefault="002B7D71" w:rsidP="002B7D71">
      <w:pPr>
        <w:pStyle w:val="10"/>
        <w:pageBreakBefore/>
        <w:spacing w:before="0" w:line="360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1" w:name="__RefHeading___1"/>
      <w:bookmarkEnd w:id="1"/>
      <w:r>
        <w:rPr>
          <w:rFonts w:ascii="Times New Roman" w:hAnsi="Times New Roman"/>
          <w:b/>
          <w:color w:val="auto"/>
          <w:sz w:val="28"/>
        </w:rPr>
        <w:lastRenderedPageBreak/>
        <w:t>Пояснительная записка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bookmarkStart w:id="2" w:name="_Hlk99529978"/>
      <w:r>
        <w:rPr>
          <w:color w:val="auto"/>
          <w:sz w:val="28"/>
        </w:rPr>
        <w:t xml:space="preserve">Рабочая программа воспитания  (далее — Программа)МБОУ «Гимназия № 125»Советского района </w:t>
      </w:r>
      <w:proofErr w:type="spellStart"/>
      <w:r>
        <w:rPr>
          <w:color w:val="auto"/>
          <w:sz w:val="28"/>
        </w:rPr>
        <w:t>г</w:t>
      </w:r>
      <w:proofErr w:type="gramStart"/>
      <w:r>
        <w:rPr>
          <w:color w:val="auto"/>
          <w:sz w:val="28"/>
        </w:rPr>
        <w:t>.К</w:t>
      </w:r>
      <w:proofErr w:type="gramEnd"/>
      <w:r>
        <w:rPr>
          <w:color w:val="auto"/>
          <w:sz w:val="28"/>
        </w:rPr>
        <w:t>азани</w:t>
      </w:r>
      <w:proofErr w:type="spellEnd"/>
      <w:r>
        <w:rPr>
          <w:color w:val="auto"/>
          <w:sz w:val="28"/>
        </w:rPr>
        <w:t xml:space="preserve"> (далее – гимназия)разработана с учётом Федерального закона от 29.12.2012 № 273-ФЗ «Об образовании в Российской Федерации» (с изменениями и дополнениями), 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</w:t>
      </w:r>
      <w:proofErr w:type="gramStart"/>
      <w:r>
        <w:rPr>
          <w:color w:val="auto"/>
          <w:sz w:val="28"/>
        </w:rPr>
        <w:t xml:space="preserve">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 400), Федеральной основной образовательной программой (далее - ФООП) начального общего образования (Приказ </w:t>
      </w:r>
      <w:proofErr w:type="spellStart"/>
      <w:r>
        <w:rPr>
          <w:color w:val="auto"/>
          <w:sz w:val="28"/>
        </w:rPr>
        <w:t>Минпросвещения</w:t>
      </w:r>
      <w:proofErr w:type="spellEnd"/>
      <w:r>
        <w:rPr>
          <w:color w:val="auto"/>
          <w:sz w:val="28"/>
        </w:rPr>
        <w:t xml:space="preserve"> России от 18.05.2023 № 372), основного общего образования (Приказ </w:t>
      </w:r>
      <w:proofErr w:type="spellStart"/>
      <w:r>
        <w:rPr>
          <w:color w:val="auto"/>
          <w:sz w:val="28"/>
        </w:rPr>
        <w:t>Минпросвещения</w:t>
      </w:r>
      <w:proofErr w:type="spellEnd"/>
      <w:r>
        <w:rPr>
          <w:color w:val="auto"/>
          <w:sz w:val="28"/>
        </w:rPr>
        <w:t xml:space="preserve"> России от 18.05.2023 № 370), среднего общего образования (Приказ </w:t>
      </w:r>
      <w:proofErr w:type="spellStart"/>
      <w:r>
        <w:rPr>
          <w:color w:val="auto"/>
          <w:sz w:val="28"/>
        </w:rPr>
        <w:t>Минпросвещения</w:t>
      </w:r>
      <w:proofErr w:type="spellEnd"/>
      <w:r>
        <w:rPr>
          <w:color w:val="auto"/>
          <w:sz w:val="28"/>
        </w:rPr>
        <w:t xml:space="preserve"> России от 18.05.2023 № 371),федеральных государственных образовательных стандартов (далее — ФГОС) начального общего образования</w:t>
      </w:r>
      <w:proofErr w:type="gramEnd"/>
      <w:r>
        <w:rPr>
          <w:color w:val="auto"/>
          <w:sz w:val="28"/>
        </w:rPr>
        <w:t xml:space="preserve"> (</w:t>
      </w:r>
      <w:proofErr w:type="gramStart"/>
      <w:r>
        <w:rPr>
          <w:color w:val="auto"/>
          <w:sz w:val="28"/>
        </w:rPr>
        <w:t xml:space="preserve">Приказ </w:t>
      </w:r>
      <w:proofErr w:type="spellStart"/>
      <w:r>
        <w:rPr>
          <w:color w:val="auto"/>
          <w:sz w:val="28"/>
        </w:rPr>
        <w:t>Минпросвещения</w:t>
      </w:r>
      <w:proofErr w:type="spellEnd"/>
      <w:r>
        <w:rPr>
          <w:color w:val="auto"/>
          <w:sz w:val="28"/>
        </w:rPr>
        <w:t xml:space="preserve"> России от 31.05.2021 № 286), основного общего образования (Приказ </w:t>
      </w:r>
      <w:proofErr w:type="spellStart"/>
      <w:r>
        <w:rPr>
          <w:color w:val="auto"/>
          <w:sz w:val="28"/>
        </w:rPr>
        <w:t>Минпросвещения</w:t>
      </w:r>
      <w:proofErr w:type="spellEnd"/>
      <w:r>
        <w:rPr>
          <w:color w:val="auto"/>
          <w:sz w:val="28"/>
        </w:rPr>
        <w:t xml:space="preserve"> России от 31.05.2021№ 287), среднего общего образования (Приказ </w:t>
      </w:r>
      <w:proofErr w:type="spellStart"/>
      <w:r>
        <w:rPr>
          <w:color w:val="auto"/>
          <w:sz w:val="28"/>
        </w:rPr>
        <w:t>Минобрнауки</w:t>
      </w:r>
      <w:proofErr w:type="spellEnd"/>
      <w:r>
        <w:rPr>
          <w:color w:val="auto"/>
          <w:sz w:val="28"/>
        </w:rPr>
        <w:t xml:space="preserve"> России от 17.05.2012№ 413), </w:t>
      </w:r>
      <w:proofErr w:type="spellStart"/>
      <w:r>
        <w:rPr>
          <w:color w:val="auto"/>
          <w:sz w:val="28"/>
        </w:rPr>
        <w:t>законаРТ</w:t>
      </w:r>
      <w:proofErr w:type="spellEnd"/>
      <w:r>
        <w:rPr>
          <w:color w:val="auto"/>
          <w:sz w:val="28"/>
        </w:rPr>
        <w:t xml:space="preserve"> от 22.07.2013 № 68-ЗРТ "Об образовании", Стратегии развития воспитания обучающихся в Республике Татарстан на 2015-2025 годы.</w:t>
      </w:r>
      <w:proofErr w:type="gramEnd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Программа является методическим документом, определяющим комплекс основных характеристик воспитательной работы, осуществляемой в гимназии, разрабатывается с учётом государственной политики в области образования и воспитания.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Рабочая программа воспитания предназначена для планирования и </w:t>
      </w:r>
      <w:r>
        <w:rPr>
          <w:color w:val="auto"/>
          <w:sz w:val="28"/>
        </w:rPr>
        <w:lastRenderedPageBreak/>
        <w:t>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proofErr w:type="gramStart"/>
      <w:r>
        <w:rPr>
          <w:color w:val="auto"/>
          <w:sz w:val="28"/>
        </w:rPr>
        <w:t xml:space="preserve">Программа </w:t>
      </w:r>
      <w:bookmarkStart w:id="3" w:name="_Hlk162257247"/>
      <w:r>
        <w:rPr>
          <w:color w:val="auto"/>
          <w:sz w:val="28"/>
        </w:rPr>
        <w:t xml:space="preserve">направлена на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  <w:bookmarkEnd w:id="3"/>
      <w:proofErr w:type="gramEnd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bookmarkStart w:id="4" w:name="_Hlk162257158"/>
      <w:r>
        <w:rPr>
          <w:color w:val="auto"/>
          <w:sz w:val="28"/>
        </w:rPr>
        <w:t xml:space="preserve">Воспитательная программа является обязательной частью основной образовательной программы МБОУ «Гимназия № 125» и призвана помочь всем участникам образовательного процесса реализовать воспитательный потенциал совместной деятельности и тем самым сделать гимназию воспитывающей организацией. </w:t>
      </w:r>
    </w:p>
    <w:bookmarkEnd w:id="4"/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Личностные результаты освоения ФОП НОО, ООО, СОО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proofErr w:type="gramStart"/>
      <w:r>
        <w:rPr>
          <w:color w:val="auto"/>
          <w:sz w:val="28"/>
        </w:rPr>
        <w:t xml:space="preserve">Требования к личностным результатам освоения обучающимися ФОП ООО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целенаправленной социально значимой деятельности; </w:t>
      </w:r>
      <w:proofErr w:type="spellStart"/>
      <w:r>
        <w:rPr>
          <w:color w:val="auto"/>
          <w:sz w:val="28"/>
        </w:rPr>
        <w:t>сформированность</w:t>
      </w:r>
      <w:proofErr w:type="spellEnd"/>
      <w:r>
        <w:rPr>
          <w:color w:val="auto"/>
          <w:sz w:val="28"/>
        </w:rPr>
        <w:t xml:space="preserve"> внутренней позиции личности как особого ценностного </w:t>
      </w:r>
      <w:r>
        <w:rPr>
          <w:color w:val="auto"/>
          <w:sz w:val="28"/>
        </w:rPr>
        <w:lastRenderedPageBreak/>
        <w:t>отношения к себе, окружающим людям и жизни в целом.</w:t>
      </w:r>
      <w:proofErr w:type="gramEnd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Требования к личностным результатам освоения </w:t>
      </w:r>
      <w:proofErr w:type="gramStart"/>
      <w:r>
        <w:rPr>
          <w:color w:val="auto"/>
          <w:sz w:val="28"/>
        </w:rPr>
        <w:t>обучающимися</w:t>
      </w:r>
      <w:proofErr w:type="gramEnd"/>
      <w:r>
        <w:rPr>
          <w:color w:val="auto"/>
          <w:sz w:val="28"/>
        </w:rPr>
        <w:t xml:space="preserve"> ФОП СОО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обучению и личностному развитию; целенаправленное развитие внутренней позиции личности на основе духовно-нравственных ценностей народов Российской Федерации, исторических и национально-культурных традиций, формирование системы значимых ценностно-смысловых установок, антикоррупционного мировоззрения, правосознания, экологической культуры, способности ставить цели и строить жизненные планы.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proofErr w:type="gramStart"/>
      <w:r>
        <w:rPr>
          <w:color w:val="auto"/>
          <w:sz w:val="28"/>
        </w:rPr>
        <w:t>Личностные результаты освоения ФОП ООО, СОО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деятельности, в том числе в части: гражданского воспитания, патриотического воспитания, духовно-нравственного воспитания, эстетического воспитания, физического воспитания, формирования культуры здоровья и эмоционального благополучия, ведение трезвого образа жизни, трудового воспитания, экологического воспитания, осознание ценности</w:t>
      </w:r>
      <w:proofErr w:type="gramEnd"/>
      <w:r>
        <w:rPr>
          <w:color w:val="auto"/>
          <w:sz w:val="28"/>
        </w:rPr>
        <w:t xml:space="preserve"> научного познания, а также результаты, обеспечивающие адаптацию обучающегося к изменяющимся условиям социальной и природной среды.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Программа включает три раздела: целевой, содержательный, организационный и приложение — примерный календарный план воспитательной работы.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br w:type="page"/>
      </w:r>
      <w:bookmarkEnd w:id="2"/>
    </w:p>
    <w:p w:rsidR="002B7D71" w:rsidRDefault="002B7D71" w:rsidP="002B7D71">
      <w:pPr>
        <w:pStyle w:val="10"/>
        <w:spacing w:before="0" w:line="360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5" w:name="__RefHeading___2"/>
      <w:bookmarkEnd w:id="5"/>
      <w:r>
        <w:rPr>
          <w:rFonts w:ascii="Times New Roman" w:hAnsi="Times New Roman"/>
          <w:b/>
          <w:color w:val="auto"/>
          <w:sz w:val="28"/>
        </w:rPr>
        <w:lastRenderedPageBreak/>
        <w:t>РАЗДЕЛ 1. ЦЕЛЕВОЙ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гимназии.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школе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rPr>
          <w:color w:val="auto"/>
          <w:sz w:val="28"/>
        </w:rPr>
        <w:t>обучающихся</w:t>
      </w:r>
      <w:proofErr w:type="gramEnd"/>
      <w:r>
        <w:rPr>
          <w:color w:val="auto"/>
          <w:sz w:val="28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proofErr w:type="gramStart"/>
      <w:r>
        <w:rPr>
          <w:color w:val="auto"/>
          <w:sz w:val="28"/>
        </w:rPr>
        <w:t>Воспитательная деятельность в гимназии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996-р), Стратегии развития воспитания обучающихся в Республике Татарстан на 2015-2025 годы (Постановление КМ РТ от 17.06.2015 № 433)</w:t>
      </w:r>
      <w:proofErr w:type="gramEnd"/>
      <w:r>
        <w:rPr>
          <w:color w:val="auto"/>
          <w:sz w:val="28"/>
        </w:rPr>
        <w:t xml:space="preserve">.Приоритетной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6" w:name="_Hlk107041641"/>
      <w:bookmarkEnd w:id="6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</w:p>
    <w:p w:rsidR="002B7D71" w:rsidRDefault="002B7D71" w:rsidP="002B7D71">
      <w:pPr>
        <w:pStyle w:val="10"/>
        <w:spacing w:before="0" w:line="360" w:lineRule="auto"/>
        <w:rPr>
          <w:rFonts w:ascii="Times New Roman" w:hAnsi="Times New Roman"/>
          <w:b/>
          <w:color w:val="auto"/>
          <w:sz w:val="28"/>
        </w:rPr>
      </w:pPr>
      <w:bookmarkStart w:id="7" w:name="__RefHeading___3"/>
      <w:bookmarkStart w:id="8" w:name="bookmark8"/>
      <w:bookmarkEnd w:id="7"/>
      <w:r>
        <w:rPr>
          <w:rFonts w:ascii="Times New Roman" w:hAnsi="Times New Roman"/>
          <w:b/>
          <w:color w:val="auto"/>
          <w:sz w:val="28"/>
        </w:rPr>
        <w:t xml:space="preserve">1.1 Цель и задачи воспитания </w:t>
      </w:r>
      <w:proofErr w:type="gramStart"/>
      <w:r>
        <w:rPr>
          <w:rFonts w:ascii="Times New Roman" w:hAnsi="Times New Roman"/>
          <w:b/>
          <w:color w:val="auto"/>
          <w:sz w:val="28"/>
        </w:rPr>
        <w:t>обучающихся</w:t>
      </w:r>
      <w:proofErr w:type="gramEnd"/>
    </w:p>
    <w:p w:rsidR="002B7D71" w:rsidRDefault="002B7D71" w:rsidP="002B7D71">
      <w:pPr>
        <w:widowControl/>
        <w:spacing w:line="360" w:lineRule="auto"/>
        <w:ind w:firstLine="709"/>
        <w:rPr>
          <w:color w:val="auto"/>
          <w:sz w:val="28"/>
        </w:rPr>
      </w:pPr>
      <w:bookmarkStart w:id="9" w:name="_Hlk162257371"/>
      <w:r>
        <w:rPr>
          <w:color w:val="auto"/>
          <w:sz w:val="28"/>
        </w:rPr>
        <w:t xml:space="preserve">Современный российский национальный воспитательный идеал </w:t>
      </w:r>
      <w:proofErr w:type="gramStart"/>
      <w:r>
        <w:rPr>
          <w:color w:val="auto"/>
          <w:sz w:val="28"/>
        </w:rPr>
        <w:t>—в</w:t>
      </w:r>
      <w:proofErr w:type="gramEnd"/>
      <w:r>
        <w:rPr>
          <w:color w:val="auto"/>
          <w:sz w:val="28"/>
        </w:rPr>
        <w:t xml:space="preserve">ысоконравственный, творческий, компетентный гражданин России, </w:t>
      </w:r>
      <w:r>
        <w:rPr>
          <w:color w:val="auto"/>
          <w:sz w:val="28"/>
        </w:rPr>
        <w:lastRenderedPageBreak/>
        <w:t xml:space="preserve">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2B7D71" w:rsidRDefault="002B7D71" w:rsidP="002B7D71">
      <w:pPr>
        <w:widowControl/>
        <w:spacing w:line="360" w:lineRule="auto"/>
        <w:ind w:firstLine="709"/>
        <w:rPr>
          <w:color w:val="auto"/>
          <w:sz w:val="28"/>
        </w:rPr>
      </w:pPr>
      <w:proofErr w:type="gramStart"/>
      <w:r>
        <w:rPr>
          <w:color w:val="auto"/>
          <w:sz w:val="28"/>
        </w:rPr>
        <w:t xml:space="preserve">В соответствии с этим идеалом и нормативными правовыми актами Российской Федерации в сфере образования </w:t>
      </w:r>
      <w:r>
        <w:rPr>
          <w:b/>
          <w:color w:val="auto"/>
          <w:sz w:val="28"/>
        </w:rPr>
        <w:t>цель воспитания</w:t>
      </w:r>
      <w:r>
        <w:rPr>
          <w:color w:val="auto"/>
          <w:sz w:val="28"/>
        </w:rPr>
        <w:t xml:space="preserve"> обучающихся в гимназии на </w:t>
      </w:r>
      <w:r>
        <w:rPr>
          <w:b/>
          <w:color w:val="auto"/>
          <w:sz w:val="28"/>
        </w:rPr>
        <w:t>уровне НОО и ООО</w:t>
      </w:r>
      <w:r>
        <w:rPr>
          <w:color w:val="auto"/>
          <w:sz w:val="28"/>
        </w:rPr>
        <w:t>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  <w:proofErr w:type="gramEnd"/>
      <w:r>
        <w:rPr>
          <w:color w:val="auto"/>
          <w:sz w:val="28"/>
        </w:rPr>
        <w:t xml:space="preserve"> </w:t>
      </w:r>
      <w:proofErr w:type="gramStart"/>
      <w:r>
        <w:rPr>
          <w:color w:val="auto"/>
          <w:sz w:val="28"/>
        </w:rPr>
        <w:t xml:space="preserve"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 </w:t>
      </w:r>
      <w:proofErr w:type="gramEnd"/>
    </w:p>
    <w:p w:rsidR="002B7D71" w:rsidRDefault="002B7D71" w:rsidP="002B7D71">
      <w:pPr>
        <w:widowControl/>
        <w:spacing w:line="360" w:lineRule="auto"/>
        <w:ind w:firstLine="709"/>
        <w:rPr>
          <w:color w:val="auto"/>
          <w:sz w:val="28"/>
        </w:rPr>
      </w:pPr>
      <w:proofErr w:type="gramStart"/>
      <w:r>
        <w:rPr>
          <w:b/>
          <w:color w:val="auto"/>
          <w:sz w:val="28"/>
        </w:rPr>
        <w:t>на уровне СОО</w:t>
      </w:r>
      <w:r>
        <w:rPr>
          <w:color w:val="auto"/>
          <w:sz w:val="28"/>
        </w:rPr>
        <w:t>: развитие личности, создание условий для самоопределения и социализации на основе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 милосердия, справедливости, коллективизма, взаимопомощи и взаимоуважения, исторической памяти и преемственности поколений, единства народов России), а также принятых</w:t>
      </w:r>
      <w:proofErr w:type="gramEnd"/>
      <w:r>
        <w:rPr>
          <w:color w:val="auto"/>
          <w:sz w:val="28"/>
        </w:rPr>
        <w:t xml:space="preserve"> в российском обществе правил и норм поведения в интересах человека, семьи, общества и государства.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proofErr w:type="gramStart"/>
      <w:r>
        <w:rPr>
          <w:b/>
          <w:color w:val="auto"/>
          <w:sz w:val="28"/>
        </w:rPr>
        <w:t>Задачи воспитания</w:t>
      </w:r>
      <w:r>
        <w:rPr>
          <w:color w:val="auto"/>
          <w:sz w:val="28"/>
        </w:rPr>
        <w:t xml:space="preserve"> обучающихся в гимназии: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</w:t>
      </w:r>
      <w:r>
        <w:rPr>
          <w:color w:val="auto"/>
          <w:sz w:val="28"/>
        </w:rPr>
        <w:lastRenderedPageBreak/>
        <w:t>межличностных и социальных отношений, применения полученных знаний;</w:t>
      </w:r>
      <w:proofErr w:type="gramEnd"/>
      <w:r>
        <w:rPr>
          <w:color w:val="auto"/>
          <w:sz w:val="28"/>
        </w:rPr>
        <w:t xml:space="preserve"> достижение личностных результатов освоения общеобразовательных программ в соответствии с ФГОС НОО, ООО, СОО. </w:t>
      </w:r>
    </w:p>
    <w:bookmarkEnd w:id="9"/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Личностные результаты освоения </w:t>
      </w:r>
      <w:proofErr w:type="gramStart"/>
      <w:r>
        <w:rPr>
          <w:color w:val="auto"/>
          <w:sz w:val="28"/>
        </w:rPr>
        <w:t>обучающимися</w:t>
      </w:r>
      <w:proofErr w:type="gramEnd"/>
      <w:r>
        <w:rPr>
          <w:color w:val="auto"/>
          <w:sz w:val="28"/>
        </w:rPr>
        <w:t xml:space="preserve"> общеобразовательных программ включают осознание российской гражданской идентичности, </w:t>
      </w:r>
      <w:proofErr w:type="spellStart"/>
      <w:r>
        <w:rPr>
          <w:color w:val="auto"/>
          <w:sz w:val="28"/>
        </w:rPr>
        <w:t>сформированность</w:t>
      </w:r>
      <w:proofErr w:type="spellEnd"/>
      <w:r>
        <w:rPr>
          <w:color w:val="auto"/>
          <w:sz w:val="28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>
        <w:rPr>
          <w:color w:val="auto"/>
          <w:sz w:val="28"/>
        </w:rPr>
        <w:t>сформированность</w:t>
      </w:r>
      <w:proofErr w:type="spellEnd"/>
      <w:r>
        <w:rPr>
          <w:color w:val="auto"/>
          <w:sz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2B7D71" w:rsidRDefault="002B7D71" w:rsidP="002B7D71">
      <w:pPr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Воспитательная деятельность в гимназии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color w:val="auto"/>
          <w:sz w:val="28"/>
        </w:rPr>
        <w:t>деятельностного</w:t>
      </w:r>
      <w:proofErr w:type="spellEnd"/>
      <w:r>
        <w:rPr>
          <w:color w:val="auto"/>
          <w:sz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color w:val="auto"/>
          <w:sz w:val="28"/>
        </w:rPr>
        <w:t>инклюзивности</w:t>
      </w:r>
      <w:proofErr w:type="spellEnd"/>
      <w:r>
        <w:rPr>
          <w:color w:val="auto"/>
          <w:sz w:val="28"/>
        </w:rPr>
        <w:t xml:space="preserve">, </w:t>
      </w:r>
      <w:proofErr w:type="spellStart"/>
      <w:r>
        <w:rPr>
          <w:color w:val="auto"/>
          <w:sz w:val="28"/>
        </w:rPr>
        <w:t>возрастосообразности</w:t>
      </w:r>
      <w:proofErr w:type="spellEnd"/>
      <w:r>
        <w:rPr>
          <w:color w:val="auto"/>
          <w:sz w:val="28"/>
        </w:rPr>
        <w:t>.</w:t>
      </w:r>
    </w:p>
    <w:p w:rsidR="002B7D71" w:rsidRDefault="002B7D71" w:rsidP="002B7D71">
      <w:pPr>
        <w:spacing w:line="360" w:lineRule="auto"/>
        <w:ind w:firstLine="709"/>
        <w:rPr>
          <w:color w:val="auto"/>
          <w:sz w:val="28"/>
        </w:rPr>
      </w:pPr>
    </w:p>
    <w:p w:rsidR="002B7D71" w:rsidRDefault="002B7D71" w:rsidP="002B7D71">
      <w:pPr>
        <w:spacing w:line="360" w:lineRule="auto"/>
        <w:ind w:firstLine="709"/>
        <w:rPr>
          <w:b/>
          <w:color w:val="auto"/>
          <w:sz w:val="28"/>
        </w:rPr>
      </w:pPr>
      <w:r>
        <w:rPr>
          <w:b/>
          <w:color w:val="auto"/>
          <w:sz w:val="28"/>
        </w:rPr>
        <w:t xml:space="preserve">1.2 Направления воспитания </w:t>
      </w:r>
    </w:p>
    <w:p w:rsidR="002B7D71" w:rsidRDefault="002B7D71" w:rsidP="002B7D71">
      <w:pPr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Программа реализуется в единстве учебной и воспитательной деятельности общеобразовательной организации </w:t>
      </w:r>
      <w:bookmarkStart w:id="10" w:name="_Hlk162257516"/>
      <w:r>
        <w:rPr>
          <w:color w:val="auto"/>
          <w:sz w:val="28"/>
        </w:rPr>
        <w:t>по основным направлениям воспитания в соответствии с ФГОСНОО, ООО, СОО и отражает готовность обучающихся руководствоваться ценностями и приобретать первоначальный опыт деятельности на их основе:</w:t>
      </w:r>
    </w:p>
    <w:p w:rsidR="002B7D71" w:rsidRDefault="002B7D71" w:rsidP="002B7D7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>
        <w:rPr>
          <w:b/>
          <w:color w:val="auto"/>
          <w:sz w:val="28"/>
        </w:rPr>
        <w:t>гражданское воспитание</w:t>
      </w:r>
      <w:r>
        <w:rPr>
          <w:bCs/>
          <w:color w:val="auto"/>
          <w:sz w:val="28"/>
        </w:rPr>
        <w:t xml:space="preserve">— </w:t>
      </w:r>
      <w:proofErr w:type="gramStart"/>
      <w:r>
        <w:rPr>
          <w:color w:val="auto"/>
          <w:sz w:val="28"/>
        </w:rPr>
        <w:t>фо</w:t>
      </w:r>
      <w:proofErr w:type="gramEnd"/>
      <w:r>
        <w:rPr>
          <w:color w:val="auto"/>
          <w:sz w:val="28"/>
        </w:rPr>
        <w:t>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2B7D71" w:rsidRDefault="002B7D71" w:rsidP="002B7D7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>
        <w:rPr>
          <w:b/>
          <w:color w:val="auto"/>
          <w:sz w:val="28"/>
        </w:rPr>
        <w:t>патриотическое воспитание</w:t>
      </w:r>
      <w:r>
        <w:rPr>
          <w:bCs/>
          <w:color w:val="auto"/>
          <w:sz w:val="28"/>
        </w:rPr>
        <w:t xml:space="preserve">— </w:t>
      </w:r>
      <w:proofErr w:type="gramStart"/>
      <w:r>
        <w:rPr>
          <w:color w:val="auto"/>
          <w:sz w:val="28"/>
        </w:rPr>
        <w:t>во</w:t>
      </w:r>
      <w:proofErr w:type="gramEnd"/>
      <w:r>
        <w:rPr>
          <w:color w:val="auto"/>
          <w:sz w:val="28"/>
        </w:rPr>
        <w:t xml:space="preserve">спитание любви к родному краю, </w:t>
      </w:r>
      <w:r>
        <w:rPr>
          <w:color w:val="auto"/>
          <w:sz w:val="28"/>
        </w:rPr>
        <w:lastRenderedPageBreak/>
        <w:t>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2B7D71" w:rsidRDefault="002B7D71" w:rsidP="002B7D7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>
        <w:rPr>
          <w:b/>
          <w:color w:val="auto"/>
          <w:sz w:val="28"/>
        </w:rPr>
        <w:t>духовно-нравственное воспитание</w:t>
      </w:r>
      <w:r>
        <w:rPr>
          <w:bCs/>
          <w:color w:val="auto"/>
          <w:sz w:val="28"/>
        </w:rPr>
        <w:t>—</w:t>
      </w:r>
      <w:r>
        <w:rPr>
          <w:color w:val="auto"/>
          <w:sz w:val="28"/>
        </w:rPr>
        <w:t>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2B7D71" w:rsidRDefault="002B7D71" w:rsidP="002B7D7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>
        <w:rPr>
          <w:b/>
          <w:color w:val="auto"/>
          <w:sz w:val="28"/>
        </w:rPr>
        <w:t>эстетическое воспитание</w:t>
      </w:r>
      <w:r>
        <w:rPr>
          <w:bCs/>
          <w:color w:val="auto"/>
          <w:sz w:val="28"/>
        </w:rPr>
        <w:t>—</w:t>
      </w:r>
      <w:r>
        <w:rPr>
          <w:color w:val="auto"/>
          <w:sz w:val="28"/>
        </w:rPr>
        <w:t xml:space="preserve"> </w:t>
      </w:r>
      <w:proofErr w:type="gramStart"/>
      <w:r>
        <w:rPr>
          <w:color w:val="auto"/>
          <w:sz w:val="28"/>
        </w:rPr>
        <w:t>фо</w:t>
      </w:r>
      <w:proofErr w:type="gramEnd"/>
      <w:r>
        <w:rPr>
          <w:color w:val="auto"/>
          <w:sz w:val="28"/>
        </w:rPr>
        <w:t>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2B7D71" w:rsidRDefault="002B7D71" w:rsidP="002B7D7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>
        <w:rPr>
          <w:b/>
          <w:color w:val="auto"/>
          <w:sz w:val="28"/>
        </w:rPr>
        <w:t>физическое воспитание</w:t>
      </w:r>
      <w:r>
        <w:rPr>
          <w:color w:val="auto"/>
          <w:sz w:val="28"/>
        </w:rPr>
        <w:t>,</w:t>
      </w:r>
      <w:r>
        <w:rPr>
          <w:b/>
          <w:color w:val="auto"/>
          <w:sz w:val="28"/>
        </w:rPr>
        <w:t xml:space="preserve"> формирование культуры здорового образа жизни и эмоционального благополучия</w:t>
      </w:r>
      <w:r>
        <w:rPr>
          <w:bCs/>
          <w:color w:val="auto"/>
          <w:sz w:val="28"/>
        </w:rPr>
        <w:t xml:space="preserve">— </w:t>
      </w:r>
      <w:proofErr w:type="gramStart"/>
      <w:r>
        <w:rPr>
          <w:color w:val="auto"/>
          <w:sz w:val="28"/>
        </w:rPr>
        <w:t>ра</w:t>
      </w:r>
      <w:proofErr w:type="gramEnd"/>
      <w:r>
        <w:rPr>
          <w:color w:val="auto"/>
          <w:sz w:val="28"/>
        </w:rPr>
        <w:t>звитие физических способностей с учётом возможностей и состояния здоровья, ведение трезвого образа жизни, навыков безопасного поведения в природной и социальной среде, чрезвычайных ситуациях;</w:t>
      </w:r>
    </w:p>
    <w:p w:rsidR="002B7D71" w:rsidRDefault="002B7D71" w:rsidP="002B7D7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>
        <w:rPr>
          <w:b/>
          <w:color w:val="auto"/>
          <w:sz w:val="28"/>
        </w:rPr>
        <w:t>трудовое воспитание</w:t>
      </w:r>
      <w:r>
        <w:rPr>
          <w:bCs/>
          <w:color w:val="auto"/>
          <w:sz w:val="28"/>
        </w:rPr>
        <w:t xml:space="preserve"> </w:t>
      </w:r>
      <w:proofErr w:type="gramStart"/>
      <w:r>
        <w:rPr>
          <w:bCs/>
          <w:color w:val="auto"/>
          <w:sz w:val="28"/>
        </w:rPr>
        <w:t>—</w:t>
      </w:r>
      <w:r>
        <w:rPr>
          <w:color w:val="auto"/>
          <w:sz w:val="28"/>
        </w:rPr>
        <w:t>в</w:t>
      </w:r>
      <w:proofErr w:type="gramEnd"/>
      <w:r>
        <w:rPr>
          <w:color w:val="auto"/>
          <w:sz w:val="28"/>
        </w:rPr>
        <w:t>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2B7D71" w:rsidRDefault="002B7D71" w:rsidP="002B7D7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>
        <w:rPr>
          <w:b/>
          <w:color w:val="auto"/>
          <w:sz w:val="28"/>
        </w:rPr>
        <w:t>экологическое воспитание</w:t>
      </w:r>
      <w:r>
        <w:rPr>
          <w:bCs/>
          <w:color w:val="auto"/>
          <w:sz w:val="28"/>
        </w:rPr>
        <w:t xml:space="preserve"> </w:t>
      </w:r>
      <w:proofErr w:type="gramStart"/>
      <w:r>
        <w:rPr>
          <w:bCs/>
          <w:color w:val="auto"/>
          <w:sz w:val="28"/>
        </w:rPr>
        <w:t>—</w:t>
      </w:r>
      <w:r>
        <w:rPr>
          <w:color w:val="auto"/>
          <w:sz w:val="28"/>
        </w:rPr>
        <w:t>ф</w:t>
      </w:r>
      <w:proofErr w:type="gramEnd"/>
      <w:r>
        <w:rPr>
          <w:color w:val="auto"/>
          <w:sz w:val="28"/>
        </w:rPr>
        <w:t>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2B7D71" w:rsidRDefault="002B7D71" w:rsidP="002B7D7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>
        <w:rPr>
          <w:b/>
          <w:color w:val="auto"/>
          <w:sz w:val="28"/>
        </w:rPr>
        <w:t>ценности научного познания</w:t>
      </w:r>
      <w:r>
        <w:rPr>
          <w:bCs/>
          <w:color w:val="auto"/>
          <w:sz w:val="28"/>
        </w:rPr>
        <w:t xml:space="preserve">— </w:t>
      </w:r>
      <w:proofErr w:type="gramStart"/>
      <w:r>
        <w:rPr>
          <w:color w:val="auto"/>
          <w:sz w:val="28"/>
        </w:rPr>
        <w:t>во</w:t>
      </w:r>
      <w:proofErr w:type="gramEnd"/>
      <w:r>
        <w:rPr>
          <w:color w:val="auto"/>
          <w:sz w:val="28"/>
        </w:rPr>
        <w:t>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bookmarkEnd w:id="10"/>
    <w:p w:rsidR="002B7D71" w:rsidRDefault="002B7D71" w:rsidP="002B7D71">
      <w:pPr>
        <w:tabs>
          <w:tab w:val="left" w:pos="983"/>
        </w:tabs>
        <w:spacing w:line="360" w:lineRule="auto"/>
        <w:rPr>
          <w:color w:val="auto"/>
          <w:sz w:val="28"/>
        </w:rPr>
      </w:pPr>
    </w:p>
    <w:p w:rsidR="002B7D71" w:rsidRDefault="002B7D71" w:rsidP="002B7D71">
      <w:pPr>
        <w:pStyle w:val="10"/>
        <w:spacing w:before="0" w:line="360" w:lineRule="auto"/>
        <w:rPr>
          <w:rFonts w:ascii="Times New Roman" w:hAnsi="Times New Roman"/>
          <w:b/>
          <w:color w:val="auto"/>
          <w:sz w:val="28"/>
        </w:rPr>
      </w:pPr>
      <w:bookmarkStart w:id="11" w:name="__RefHeading___4"/>
      <w:bookmarkEnd w:id="8"/>
      <w:bookmarkEnd w:id="11"/>
      <w:r>
        <w:rPr>
          <w:rFonts w:ascii="Times New Roman" w:hAnsi="Times New Roman"/>
          <w:b/>
          <w:color w:val="auto"/>
          <w:sz w:val="28"/>
        </w:rPr>
        <w:lastRenderedPageBreak/>
        <w:t xml:space="preserve">1.3 Целевые ориентиры результатов воспитания </w:t>
      </w:r>
    </w:p>
    <w:p w:rsidR="002B7D71" w:rsidRDefault="002B7D71" w:rsidP="002B7D71">
      <w:pPr>
        <w:spacing w:line="360" w:lineRule="auto"/>
        <w:ind w:firstLine="708"/>
        <w:rPr>
          <w:b/>
          <w:color w:val="auto"/>
          <w:sz w:val="28"/>
        </w:rPr>
      </w:pPr>
      <w:r>
        <w:rPr>
          <w:b/>
          <w:color w:val="auto"/>
          <w:sz w:val="28"/>
        </w:rPr>
        <w:t>Целевые ориентиры результатов воспитания на уровне начального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1"/>
      </w:tblGrid>
      <w:tr w:rsidR="002B7D71" w:rsidTr="0090216E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ind w:firstLine="181"/>
              <w:jc w:val="center"/>
              <w:rPr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Целевые ориентиры</w:t>
            </w:r>
          </w:p>
        </w:tc>
      </w:tr>
      <w:tr w:rsidR="002B7D71" w:rsidTr="0090216E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Гражданско-патриотическое воспитание</w:t>
            </w:r>
          </w:p>
        </w:tc>
      </w:tr>
      <w:tr w:rsidR="002B7D71" w:rsidTr="0090216E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Сознающий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принадлежность к своему народу и к общности граждан России, проявляющий уважение к своему и другим народам.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Понимающий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свою сопричастность к прошлому, настоящему и будущему родного края, своей Родины — России, Российского государства.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Понимающий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Имеющий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первоначальные представления о правах и ответственности человека в обществе, гражданских правах и обязанностях.</w:t>
            </w:r>
          </w:p>
          <w:p w:rsidR="002B7D71" w:rsidRDefault="002B7D71" w:rsidP="0090216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Принимающий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2B7D71" w:rsidTr="0090216E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Духовно-нравственное воспитание</w:t>
            </w:r>
          </w:p>
        </w:tc>
      </w:tr>
      <w:tr w:rsidR="002B7D71" w:rsidTr="0090216E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Уважающий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Сознающий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ценность каждой человеческой жизни, признающий индивидуальность и достоинство каждого человека. 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2B7D71" w:rsidTr="0090216E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Эстетическое воспитание</w:t>
            </w:r>
          </w:p>
        </w:tc>
      </w:tr>
      <w:tr w:rsidR="002B7D71" w:rsidTr="0090216E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Способный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воспринимать и чувствовать прекрасное в быту, природе, искусстве, творчестве людей.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Проявляющий интерес и уважение к отечественной и мировой художественной культуре.</w:t>
            </w:r>
          </w:p>
          <w:p w:rsidR="002B7D71" w:rsidRDefault="002B7D71" w:rsidP="0090216E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2B7D71" w:rsidTr="0090216E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2B7D71" w:rsidTr="0090216E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 xml:space="preserve">Бережно относящийся к физическому здоровью, соблюдающий основные правила </w:t>
            </w:r>
            <w:r>
              <w:rPr>
                <w:color w:val="auto"/>
                <w:sz w:val="25"/>
                <w:szCs w:val="25"/>
              </w:rPr>
              <w:lastRenderedPageBreak/>
              <w:t>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Владеющий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основными навыками личной и общественной гигиены, безопасного поведения в быту, природе, обществе.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Ориентированный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на физическое развитие с учётом возможностей здоровья, занятия физкультурой и спортом.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Сознающий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и принимающий свою половую принадлежность, соответствующие ей психофизические и поведенческие особенности с учётом возраста.  </w:t>
            </w:r>
          </w:p>
        </w:tc>
      </w:tr>
      <w:tr w:rsidR="002B7D71" w:rsidTr="0090216E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lastRenderedPageBreak/>
              <w:t>Трудовое воспитание</w:t>
            </w:r>
          </w:p>
        </w:tc>
      </w:tr>
      <w:tr w:rsidR="002B7D71" w:rsidTr="0090216E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Сознающий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ценность труда в жизни человека, семьи, общества. 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уважение к труду, людям труда, бережное отношение к результатам труда, ответственное потребление. 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Проявляющий интерес к разным профессиям.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2B7D71" w:rsidTr="0090216E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Экологическое воспитание</w:t>
            </w:r>
          </w:p>
        </w:tc>
      </w:tr>
      <w:tr w:rsidR="002B7D71" w:rsidTr="0090216E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Понимающий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ценность природы, зависимость жизни людей от природы, влияние людей на природу, окружающую среду.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Выражающий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2B7D71" w:rsidTr="0090216E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Ценности научного познания</w:t>
            </w:r>
          </w:p>
        </w:tc>
      </w:tr>
      <w:tr w:rsidR="002B7D71" w:rsidTr="0090216E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Обладающий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Имеющий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2B7D71" w:rsidRDefault="002B7D71" w:rsidP="002B7D71">
      <w:pPr>
        <w:keepNext/>
        <w:keepLines/>
        <w:spacing w:line="360" w:lineRule="auto"/>
        <w:ind w:firstLine="709"/>
        <w:rPr>
          <w:b/>
          <w:color w:val="auto"/>
          <w:sz w:val="25"/>
          <w:szCs w:val="25"/>
        </w:rPr>
      </w:pPr>
    </w:p>
    <w:p w:rsidR="002B7D71" w:rsidRDefault="002B7D71" w:rsidP="002B7D71">
      <w:pPr>
        <w:keepNext/>
        <w:keepLines/>
        <w:spacing w:line="360" w:lineRule="auto"/>
        <w:ind w:firstLine="709"/>
        <w:rPr>
          <w:b/>
          <w:color w:val="auto"/>
          <w:sz w:val="25"/>
          <w:szCs w:val="25"/>
        </w:rPr>
      </w:pPr>
      <w:r>
        <w:rPr>
          <w:b/>
          <w:color w:val="auto"/>
          <w:sz w:val="25"/>
          <w:szCs w:val="25"/>
        </w:rPr>
        <w:t>Целевые ориентиры результатов воспитания на уровне основного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ind w:firstLine="176"/>
              <w:jc w:val="center"/>
              <w:rPr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Целевые ориентиры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Гражданское воспитание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bookmarkStart w:id="12" w:name="_Hlk101094428"/>
            <w:proofErr w:type="gramStart"/>
            <w:r>
              <w:rPr>
                <w:color w:val="auto"/>
                <w:sz w:val="25"/>
                <w:szCs w:val="25"/>
              </w:rPr>
              <w:t>Знающий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2B7D71" w:rsidRDefault="002B7D71" w:rsidP="0090216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Понимающий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2B7D71" w:rsidRDefault="002B7D71" w:rsidP="0090216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уважение к государственным символам России, праздникам.</w:t>
            </w:r>
          </w:p>
          <w:p w:rsidR="002B7D71" w:rsidRDefault="002B7D71" w:rsidP="0090216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готовность к выполнению обязанностей гражданина России, </w:t>
            </w:r>
            <w:r>
              <w:rPr>
                <w:color w:val="auto"/>
                <w:sz w:val="25"/>
                <w:szCs w:val="25"/>
              </w:rPr>
              <w:lastRenderedPageBreak/>
              <w:t>реализации своих гражданских прав и свобод при уважении прав и свобод, законных интересов других людей.</w:t>
            </w:r>
          </w:p>
          <w:p w:rsidR="002B7D71" w:rsidRDefault="002B7D71" w:rsidP="0090216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2B7D71" w:rsidRDefault="002B7D71" w:rsidP="0090216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12"/>
            <w:proofErr w:type="gramEnd"/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lastRenderedPageBreak/>
              <w:t>Патриотическое воспитание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2B7D71" w:rsidRDefault="002B7D71" w:rsidP="0090216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2B7D71" w:rsidRDefault="002B7D71" w:rsidP="0090216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:rsidR="002B7D71" w:rsidRDefault="002B7D71" w:rsidP="0090216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2B7D71" w:rsidRDefault="002B7D71" w:rsidP="0090216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Принимающий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участие в мероприятиях патриотической направленности.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Духовно-нравственное воспитание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Выражающий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Выражающий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Сознающий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2B7D71" w:rsidRDefault="002B7D71" w:rsidP="0090216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Эстетическое воспитание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Выражающий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понимание ценности отечественного и мирового искусства, народных традиций и народного творчества в искусстве. </w:t>
            </w:r>
          </w:p>
          <w:p w:rsidR="002B7D71" w:rsidRDefault="002B7D71" w:rsidP="0090216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</w:t>
            </w:r>
            <w:r>
              <w:rPr>
                <w:color w:val="auto"/>
                <w:sz w:val="25"/>
                <w:szCs w:val="25"/>
              </w:rPr>
              <w:lastRenderedPageBreak/>
              <w:t>на поведение людей.</w:t>
            </w:r>
          </w:p>
          <w:p w:rsidR="002B7D71" w:rsidRDefault="002B7D71" w:rsidP="0090216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Сознающий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2B7D71" w:rsidRDefault="002B7D71" w:rsidP="0090216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Ориентированный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на самовыражение в разных видах искусства, в художественном творчестве.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  <w:proofErr w:type="gramEnd"/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 и понимание преимуществ трезвого образа жизни.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Умеющий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Способный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Трудовое воспитание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Уважающий труд, результаты своего труда, труда других людей.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Сознающий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Выражающий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Экологическое воспитание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Сознающий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Выражающий активное неприятие действий, приносящих вред природе.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Ориентированный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</w:t>
            </w:r>
            <w:r>
              <w:rPr>
                <w:color w:val="auto"/>
                <w:sz w:val="25"/>
                <w:szCs w:val="25"/>
              </w:rPr>
              <w:lastRenderedPageBreak/>
              <w:t>их возможных последствий для окружающей среды.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lastRenderedPageBreak/>
              <w:t>Ценности научного познания</w:t>
            </w:r>
          </w:p>
        </w:tc>
      </w:tr>
      <w:tr w:rsidR="002B7D71" w:rsidTr="0090216E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Выражающий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Ориентированный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в деятельности на </w:t>
            </w:r>
            <w:proofErr w:type="spellStart"/>
            <w:r>
              <w:rPr>
                <w:color w:val="auto"/>
                <w:sz w:val="25"/>
                <w:szCs w:val="25"/>
              </w:rPr>
              <w:t>научныезнания</w:t>
            </w:r>
            <w:proofErr w:type="spellEnd"/>
            <w:r>
              <w:rPr>
                <w:color w:val="auto"/>
                <w:sz w:val="25"/>
                <w:szCs w:val="25"/>
              </w:rPr>
              <w:t xml:space="preserve"> о природе и обществе, взаимосвязях человека с природной и социальной средой.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Развивающий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Демонстрирующий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2B7D71" w:rsidRDefault="002B7D71" w:rsidP="002B7D71">
      <w:pPr>
        <w:keepNext/>
        <w:keepLines/>
        <w:spacing w:line="360" w:lineRule="auto"/>
        <w:ind w:firstLine="709"/>
        <w:rPr>
          <w:b/>
          <w:color w:val="auto"/>
          <w:sz w:val="25"/>
          <w:szCs w:val="25"/>
        </w:rPr>
      </w:pPr>
    </w:p>
    <w:p w:rsidR="002B7D71" w:rsidRDefault="002B7D71" w:rsidP="002B7D71">
      <w:pPr>
        <w:keepNext/>
        <w:keepLines/>
        <w:spacing w:line="360" w:lineRule="auto"/>
        <w:ind w:firstLine="709"/>
        <w:rPr>
          <w:b/>
          <w:color w:val="auto"/>
          <w:sz w:val="25"/>
          <w:szCs w:val="25"/>
        </w:rPr>
      </w:pPr>
      <w:r>
        <w:rPr>
          <w:b/>
          <w:color w:val="auto"/>
          <w:sz w:val="25"/>
          <w:szCs w:val="25"/>
        </w:rPr>
        <w:t>Целевые ориентиры результатов воспитания на уровне среднего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ind w:firstLine="176"/>
              <w:jc w:val="center"/>
              <w:rPr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Целевые ориентиры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ind w:firstLine="176"/>
              <w:jc w:val="left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Гражданское воспитание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bookmarkStart w:id="13" w:name="_Hlk101094179"/>
            <w:r>
              <w:rPr>
                <w:color w:val="auto"/>
                <w:sz w:val="25"/>
                <w:szCs w:val="25"/>
              </w:rPr>
              <w:t xml:space="preserve">Осознанно </w:t>
            </w:r>
            <w:proofErr w:type="gramStart"/>
            <w:r>
              <w:rPr>
                <w:color w:val="auto"/>
                <w:sz w:val="25"/>
                <w:szCs w:val="25"/>
              </w:rPr>
              <w:t>выражающий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2B7D71" w:rsidRDefault="002B7D71" w:rsidP="0090216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Сознающий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      </w:r>
          </w:p>
          <w:p w:rsidR="002B7D71" w:rsidRDefault="002B7D71" w:rsidP="0090216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      </w:r>
          </w:p>
          <w:p w:rsidR="002B7D71" w:rsidRDefault="002B7D71" w:rsidP="0090216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Ориентированный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на активное гражданское участие на основе уважения закона и правопорядка, прав и свобод сограждан.</w:t>
            </w:r>
          </w:p>
          <w:p w:rsidR="002B7D71" w:rsidRDefault="002B7D71" w:rsidP="0090216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2B7D71" w:rsidRDefault="002B7D71" w:rsidP="0090216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Обладающий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опытом гражданской социально значимой деятельности (в ученическом самоуправлении, волонтёрском движении, экологических, военно-патриотических и др. объединениях, акциях, программах).</w:t>
            </w:r>
            <w:bookmarkEnd w:id="13"/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Патриотическое воспитание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Выражающий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свою национальную, этническую принадлежность, приверженность к родной культуре, любовь к своему народу. </w:t>
            </w:r>
          </w:p>
          <w:p w:rsidR="002B7D71" w:rsidRDefault="002B7D71" w:rsidP="0090216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Сознающий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причастность к многонациональному народу Российской Федерации, Российскому Отечеству, российскую культурную идентичность.</w:t>
            </w:r>
          </w:p>
          <w:p w:rsidR="002B7D71" w:rsidRDefault="002B7D71" w:rsidP="0090216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lastRenderedPageBreak/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      </w:r>
          </w:p>
          <w:p w:rsidR="002B7D71" w:rsidRDefault="002B7D71" w:rsidP="0090216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lastRenderedPageBreak/>
              <w:t>Духовно-нравственное воспитание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Действующий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 xml:space="preserve">Понимающий и деятельно выражающий ценность </w:t>
            </w:r>
            <w:proofErr w:type="spellStart"/>
            <w:r>
              <w:rPr>
                <w:color w:val="auto"/>
                <w:sz w:val="25"/>
                <w:szCs w:val="25"/>
              </w:rPr>
              <w:t>межнационального</w:t>
            </w:r>
            <w:proofErr w:type="gramStart"/>
            <w:r>
              <w:rPr>
                <w:color w:val="auto"/>
                <w:sz w:val="25"/>
                <w:szCs w:val="25"/>
              </w:rPr>
              <w:t>,м</w:t>
            </w:r>
            <w:proofErr w:type="gramEnd"/>
            <w:r>
              <w:rPr>
                <w:color w:val="auto"/>
                <w:sz w:val="25"/>
                <w:szCs w:val="25"/>
              </w:rPr>
              <w:t>ежрелигиозного</w:t>
            </w:r>
            <w:proofErr w:type="spellEnd"/>
            <w:r>
              <w:rPr>
                <w:color w:val="auto"/>
                <w:sz w:val="25"/>
                <w:szCs w:val="25"/>
              </w:rPr>
              <w:t xml:space="preserve">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Ориентированный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  <w:p w:rsidR="002B7D71" w:rsidRDefault="002B7D71" w:rsidP="0090216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Эстетическое воспитание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Выражающий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понимание ценности отечественного и мирового искусства, российского и мирового художественного наследия.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Ориентированный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на осознанное творческое самовыражение, реализацию творческих способностей в разных видах искусства с учётом российских </w:t>
            </w:r>
            <w:r>
              <w:rPr>
                <w:color w:val="auto"/>
                <w:sz w:val="25"/>
                <w:szCs w:val="25"/>
              </w:rPr>
              <w:lastRenderedPageBreak/>
              <w:t>традиционных духовных и нравственных ценностей, на эстетическое обустройство собственного быта.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tabs>
                <w:tab w:val="left" w:pos="851"/>
              </w:tabs>
              <w:spacing w:line="276" w:lineRule="auto"/>
              <w:ind w:firstLine="319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Понимающий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  <w:proofErr w:type="gramEnd"/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 xml:space="preserve">Выражающий на практике установку на здоровый образ жизни (здоровое питание, соблюдение гигиены, режим занятий и отдыха, </w:t>
            </w:r>
            <w:proofErr w:type="spellStart"/>
            <w:r>
              <w:rPr>
                <w:color w:val="auto"/>
                <w:sz w:val="25"/>
                <w:szCs w:val="25"/>
              </w:rPr>
              <w:t>регулярнуюфизическуюактивность</w:t>
            </w:r>
            <w:proofErr w:type="spellEnd"/>
            <w:r>
              <w:rPr>
                <w:color w:val="auto"/>
                <w:sz w:val="25"/>
                <w:szCs w:val="25"/>
              </w:rPr>
              <w:t>), стремление к физическому совершенствованию, соблюдающий и пропагандирующий безопасный и здоровый образ жизни.</w:t>
            </w:r>
          </w:p>
          <w:p w:rsidR="002B7D71" w:rsidRDefault="002B7D71" w:rsidP="0090216E">
            <w:pPr>
              <w:widowControl/>
              <w:tabs>
                <w:tab w:val="left" w:pos="318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Проявляющий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 и понимание преимуществ трезвого образа жизни.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Демонстрирующий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Трудовое воспитание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 xml:space="preserve">Проявляющий способность к творческому созидательному социально значимому труду в доступных по возрасту социально-трудовых </w:t>
            </w:r>
            <w:proofErr w:type="gramStart"/>
            <w:r>
              <w:rPr>
                <w:color w:val="auto"/>
                <w:sz w:val="25"/>
                <w:szCs w:val="25"/>
              </w:rPr>
              <w:t>ролях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, в том числе предпринимательской деятельности в условиях </w:t>
            </w:r>
            <w:proofErr w:type="spellStart"/>
            <w:r>
              <w:rPr>
                <w:color w:val="auto"/>
                <w:sz w:val="25"/>
                <w:szCs w:val="25"/>
              </w:rPr>
              <w:t>самозанятости</w:t>
            </w:r>
            <w:proofErr w:type="spellEnd"/>
            <w:r>
              <w:rPr>
                <w:color w:val="auto"/>
                <w:sz w:val="25"/>
                <w:szCs w:val="25"/>
              </w:rPr>
              <w:t xml:space="preserve"> или наёмного труда.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Выражающий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2B7D71" w:rsidRDefault="002B7D71" w:rsidP="0090216E">
            <w:pPr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Понимающий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 xml:space="preserve">Ориентированный на осознанный выбор сферы трудовой, профессиональной </w:t>
            </w:r>
            <w:r>
              <w:rPr>
                <w:color w:val="auto"/>
                <w:sz w:val="25"/>
                <w:szCs w:val="25"/>
              </w:rPr>
              <w:lastRenderedPageBreak/>
              <w:t>деятельности в российском обществе с учётом личных жизненных планов, потребностей своей семьи, общества.</w:t>
            </w:r>
            <w:proofErr w:type="gramEnd"/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lastRenderedPageBreak/>
              <w:t>Экологическое воспитание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strike/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 xml:space="preserve">Демонстрирующий в поведении </w:t>
            </w:r>
            <w:proofErr w:type="spellStart"/>
            <w:r>
              <w:rPr>
                <w:color w:val="auto"/>
                <w:sz w:val="25"/>
                <w:szCs w:val="25"/>
              </w:rPr>
              <w:t>сформированность</w:t>
            </w:r>
            <w:proofErr w:type="spellEnd"/>
            <w:r>
              <w:rPr>
                <w:color w:val="auto"/>
                <w:sz w:val="25"/>
                <w:szCs w:val="25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      </w:r>
            <w:proofErr w:type="gramEnd"/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Выражающий деятельное неприятие действий, приносящих вред природе.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Применяющий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знания естественных и социальных наук для разумного, бережливого природопользования в быту, общественном пространстве.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2B7D71" w:rsidTr="0090216E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b/>
                <w:color w:val="auto"/>
                <w:sz w:val="25"/>
                <w:szCs w:val="25"/>
              </w:rPr>
            </w:pPr>
            <w:r>
              <w:rPr>
                <w:b/>
                <w:color w:val="auto"/>
                <w:sz w:val="25"/>
                <w:szCs w:val="25"/>
              </w:rPr>
              <w:t>Ценности научного познания</w:t>
            </w:r>
          </w:p>
        </w:tc>
      </w:tr>
      <w:tr w:rsidR="002B7D71" w:rsidTr="0090216E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 xml:space="preserve">Деятельно </w:t>
            </w:r>
            <w:proofErr w:type="gramStart"/>
            <w:r>
              <w:rPr>
                <w:color w:val="auto"/>
                <w:sz w:val="25"/>
                <w:szCs w:val="25"/>
              </w:rPr>
              <w:t>выражающий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познавательные интересы в разных предметных областях с учётом своих интересов, способностей, достижений.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proofErr w:type="gramStart"/>
            <w:r>
              <w:rPr>
                <w:color w:val="auto"/>
                <w:sz w:val="25"/>
                <w:szCs w:val="25"/>
              </w:rPr>
              <w:t>Демонстрирующий</w:t>
            </w:r>
            <w:proofErr w:type="gramEnd"/>
            <w:r>
              <w:rPr>
                <w:color w:val="auto"/>
                <w:sz w:val="25"/>
                <w:szCs w:val="25"/>
              </w:rPr>
              <w:t xml:space="preserve"> навыки критического мышления, определения достоверной научной информации и критики антинаучных представлений.</w:t>
            </w:r>
          </w:p>
          <w:p w:rsidR="002B7D71" w:rsidRDefault="002B7D71" w:rsidP="0090216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2B7D71" w:rsidRDefault="002B7D71" w:rsidP="002B7D71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</w:p>
    <w:p w:rsidR="002B7D71" w:rsidRDefault="002B7D71" w:rsidP="002B7D71">
      <w:pPr>
        <w:pStyle w:val="10"/>
        <w:pageBreakBefore/>
        <w:spacing w:before="0" w:line="360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14" w:name="__RefHeading___5"/>
      <w:bookmarkEnd w:id="14"/>
      <w:r>
        <w:rPr>
          <w:rFonts w:ascii="Times New Roman" w:hAnsi="Times New Roman"/>
          <w:b/>
          <w:color w:val="auto"/>
          <w:sz w:val="28"/>
        </w:rPr>
        <w:lastRenderedPageBreak/>
        <w:t>РАЗДЕЛ 2. СОДЕРЖАТЕЛЬНЫЙ</w:t>
      </w:r>
    </w:p>
    <w:p w:rsidR="002B7D71" w:rsidRDefault="002B7D71" w:rsidP="002B7D71">
      <w:pPr>
        <w:rPr>
          <w:color w:val="auto"/>
        </w:rPr>
      </w:pPr>
    </w:p>
    <w:p w:rsidR="002B7D71" w:rsidRDefault="002B7D71" w:rsidP="002B7D71">
      <w:pPr>
        <w:pStyle w:val="10"/>
        <w:numPr>
          <w:ilvl w:val="1"/>
          <w:numId w:val="30"/>
        </w:numPr>
        <w:spacing w:before="0" w:line="360" w:lineRule="auto"/>
        <w:rPr>
          <w:rFonts w:ascii="Times New Roman" w:hAnsi="Times New Roman"/>
          <w:b/>
          <w:color w:val="auto"/>
          <w:sz w:val="28"/>
        </w:rPr>
      </w:pPr>
      <w:bookmarkStart w:id="15" w:name="__RefHeading___6"/>
      <w:bookmarkEnd w:id="15"/>
      <w:r>
        <w:rPr>
          <w:rFonts w:ascii="Times New Roman" w:hAnsi="Times New Roman"/>
          <w:b/>
          <w:color w:val="auto"/>
          <w:sz w:val="28"/>
        </w:rPr>
        <w:t>Уклад общеобразовательной организации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bookmarkStart w:id="16" w:name="_Hlk103786013"/>
      <w:r>
        <w:rPr>
          <w:iCs/>
          <w:color w:val="auto"/>
          <w:sz w:val="28"/>
        </w:rPr>
        <w:tab/>
        <w:t>МБОУ «Гимназия №125» Советского района г. Казани была открыта в 1988 году. В гимназии ведется углубленное изучение русского языка. В школе создано ШУС «Мы и гимназия» в 2012 году и первичное отделение РДДМ «Движение Первых» в 2023 году.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ab/>
      </w:r>
      <w:bookmarkStart w:id="17" w:name="_Hlk162257789"/>
      <w:r>
        <w:rPr>
          <w:iCs/>
          <w:color w:val="auto"/>
          <w:sz w:val="28"/>
        </w:rPr>
        <w:t xml:space="preserve">Процесс воспитания в гимназии основывается на следующих принципах: 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– Приоритет безопасности ребенка - неукоснительное соблюдение законности и прав семьи и ребенка, соблюдения конфиденциальности информации о ребенке и семье, а также при нахождении его в образовательной организации; 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>– Совместное решение личностно и общественно значимых проблем - личностные и общественные проблемы являются основными стимулами развития школьника, а воспитание — это педагогическая поддержка процесса развития личности обучающегося, организация основных совместных дел обучающихся и педагогических работников как предмета совместной заботы и взрослых, и обучающихся;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 – Системно-</w:t>
      </w:r>
      <w:proofErr w:type="spellStart"/>
      <w:r>
        <w:rPr>
          <w:iCs/>
          <w:color w:val="auto"/>
          <w:sz w:val="28"/>
        </w:rPr>
        <w:t>деятельностная</w:t>
      </w:r>
      <w:proofErr w:type="spellEnd"/>
      <w:r>
        <w:rPr>
          <w:iCs/>
          <w:color w:val="auto"/>
          <w:sz w:val="28"/>
        </w:rPr>
        <w:t xml:space="preserve"> организация воспитания - интеграция содержания 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 как условия его эффективности; 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proofErr w:type="gramStart"/>
      <w:r>
        <w:rPr>
          <w:iCs/>
          <w:color w:val="auto"/>
          <w:sz w:val="28"/>
        </w:rPr>
        <w:t xml:space="preserve">– </w:t>
      </w:r>
      <w:proofErr w:type="spellStart"/>
      <w:r>
        <w:rPr>
          <w:iCs/>
          <w:color w:val="auto"/>
          <w:sz w:val="28"/>
        </w:rPr>
        <w:t>Полисубъектность</w:t>
      </w:r>
      <w:proofErr w:type="spellEnd"/>
      <w:r>
        <w:rPr>
          <w:iCs/>
          <w:color w:val="auto"/>
          <w:sz w:val="28"/>
        </w:rPr>
        <w:t xml:space="preserve"> воспитания и социализации - обучающийся </w:t>
      </w:r>
      <w:proofErr w:type="spellStart"/>
      <w:r>
        <w:rPr>
          <w:iCs/>
          <w:color w:val="auto"/>
          <w:sz w:val="28"/>
        </w:rPr>
        <w:t>включѐн</w:t>
      </w:r>
      <w:proofErr w:type="spellEnd"/>
      <w:r>
        <w:rPr>
          <w:iCs/>
          <w:color w:val="auto"/>
          <w:sz w:val="28"/>
        </w:rPr>
        <w:t xml:space="preserve"> в различные виды социальной, информационной, коммуникативной активности, в содержании которых присутствуют разные, нередко противоречивые ценности и мировоззренческие установки, поэтому деятельность нашего образовательного учреждения, всего педагогического коллектива в организации социально-педагогического </w:t>
      </w:r>
      <w:proofErr w:type="spellStart"/>
      <w:r>
        <w:rPr>
          <w:iCs/>
          <w:color w:val="auto"/>
          <w:sz w:val="28"/>
        </w:rPr>
        <w:t>партнѐрства</w:t>
      </w:r>
      <w:proofErr w:type="spellEnd"/>
      <w:r>
        <w:rPr>
          <w:iCs/>
          <w:color w:val="auto"/>
          <w:sz w:val="28"/>
        </w:rPr>
        <w:t xml:space="preserve"> является ведущей, определяющей ценности, содержание, формы и методы воспитания и социализации обучающихся в учебной, вне учебной, внешкольной, </w:t>
      </w:r>
      <w:r>
        <w:rPr>
          <w:iCs/>
          <w:color w:val="auto"/>
          <w:sz w:val="28"/>
        </w:rPr>
        <w:lastRenderedPageBreak/>
        <w:t>общественно значимой деятельности;</w:t>
      </w:r>
      <w:proofErr w:type="gramEnd"/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 – Событийность - 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совместными делами как предмета совместной заботы и взрослых, и детей;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 – Ориентация на идеал - воспитание всегда ориентировано на </w:t>
      </w:r>
      <w:proofErr w:type="spellStart"/>
      <w:r>
        <w:rPr>
          <w:iCs/>
          <w:color w:val="auto"/>
          <w:sz w:val="28"/>
        </w:rPr>
        <w:t>определѐнный</w:t>
      </w:r>
      <w:proofErr w:type="spellEnd"/>
      <w:r>
        <w:rPr>
          <w:iCs/>
          <w:color w:val="auto"/>
          <w:sz w:val="28"/>
        </w:rPr>
        <w:t xml:space="preserve"> идеал, который являет собой высшую цель стремлений, деятельности воспитания и самовоспитания, духовно-нравственного развития личности. В нашей школе формирование жизненных идеалов, помогает найти образы для подражания в рамках гражданско-патриотического воспитания, музейной педагогике, что позволяет обучающимся сопоставить свои жизненные приоритеты с духовной высотой, героизмом идеала; 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– Диалогическое общение - предусматривает его организацию средствами равноправного </w:t>
      </w:r>
      <w:proofErr w:type="spellStart"/>
      <w:r>
        <w:rPr>
          <w:iCs/>
          <w:color w:val="auto"/>
          <w:sz w:val="28"/>
        </w:rPr>
        <w:t>межсубъектного</w:t>
      </w:r>
      <w:proofErr w:type="spellEnd"/>
      <w:r>
        <w:rPr>
          <w:iCs/>
          <w:color w:val="auto"/>
          <w:sz w:val="28"/>
        </w:rPr>
        <w:t xml:space="preserve"> диалога: подростка со сверстниками, родителями, учителем и другими значимыми взрослыми; 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>– Психологическая комфортная среда - ориентир на создание в образовательной организации для каждого ребенка и взрослого позитивных эмоций и доверительных отношений, конструктивного взаимодействия школьников и педагогов;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 – Следование нравственному примеру - содержание учебного процесса, вне учебной и внешкольной деятельности наполняется примерами нравственного поведения, особое значение для духовно-нравственного развития обучающегося имеет пример учителя, его внешний вид, культура общения и </w:t>
      </w:r>
      <w:proofErr w:type="spellStart"/>
      <w:r>
        <w:rPr>
          <w:iCs/>
          <w:color w:val="auto"/>
          <w:sz w:val="28"/>
        </w:rPr>
        <w:t>т</w:t>
      </w:r>
      <w:proofErr w:type="gramStart"/>
      <w:r>
        <w:rPr>
          <w:iCs/>
          <w:color w:val="auto"/>
          <w:sz w:val="28"/>
        </w:rPr>
        <w:t>.д</w:t>
      </w:r>
      <w:proofErr w:type="spellEnd"/>
      <w:proofErr w:type="gramEnd"/>
      <w:r>
        <w:rPr>
          <w:iCs/>
          <w:color w:val="auto"/>
          <w:sz w:val="28"/>
        </w:rPr>
        <w:t>;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bookmarkStart w:id="18" w:name="_Hlk162258199"/>
      <w:bookmarkEnd w:id="17"/>
      <w:r>
        <w:rPr>
          <w:iCs/>
          <w:color w:val="auto"/>
          <w:sz w:val="28"/>
        </w:rPr>
        <w:t xml:space="preserve"> Основными традициями воспитания в МБОУ «Гимназия №125» Советского района </w:t>
      </w:r>
      <w:proofErr w:type="spellStart"/>
      <w:r>
        <w:rPr>
          <w:iCs/>
          <w:color w:val="auto"/>
          <w:sz w:val="28"/>
        </w:rPr>
        <w:t>г</w:t>
      </w:r>
      <w:proofErr w:type="gramStart"/>
      <w:r>
        <w:rPr>
          <w:iCs/>
          <w:color w:val="auto"/>
          <w:sz w:val="28"/>
        </w:rPr>
        <w:t>.К</w:t>
      </w:r>
      <w:proofErr w:type="gramEnd"/>
      <w:r>
        <w:rPr>
          <w:iCs/>
          <w:color w:val="auto"/>
          <w:sz w:val="28"/>
        </w:rPr>
        <w:t>азани</w:t>
      </w:r>
      <w:proofErr w:type="spellEnd"/>
      <w:r>
        <w:rPr>
          <w:iCs/>
          <w:color w:val="auto"/>
          <w:sz w:val="28"/>
        </w:rPr>
        <w:t xml:space="preserve"> являются следующие: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 – ключевые общешкольные дела, через которые осуществляется интеграция воспитательных усилий педагогов; 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>– коллективная разработка, коллективное планирование, коллективное проведение и коллективный анализ их результатов;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lastRenderedPageBreak/>
        <w:t xml:space="preserve"> – ступени социального роста </w:t>
      </w:r>
      <w:proofErr w:type="gramStart"/>
      <w:r>
        <w:rPr>
          <w:iCs/>
          <w:color w:val="auto"/>
          <w:sz w:val="28"/>
        </w:rPr>
        <w:t>обучающихся</w:t>
      </w:r>
      <w:proofErr w:type="gramEnd"/>
      <w:r>
        <w:rPr>
          <w:iCs/>
          <w:color w:val="auto"/>
          <w:sz w:val="28"/>
        </w:rPr>
        <w:t xml:space="preserve"> (от пассивного наблюдателя до участника, от участника до организатора, от организатора до лидера того или иного дела); 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– конструктивное межличностное, </w:t>
      </w:r>
      <w:proofErr w:type="spellStart"/>
      <w:r>
        <w:rPr>
          <w:iCs/>
          <w:color w:val="auto"/>
          <w:sz w:val="28"/>
        </w:rPr>
        <w:t>межклассное</w:t>
      </w:r>
      <w:proofErr w:type="spellEnd"/>
      <w:r>
        <w:rPr>
          <w:iCs/>
          <w:color w:val="auto"/>
          <w:sz w:val="28"/>
        </w:rPr>
        <w:t xml:space="preserve"> и </w:t>
      </w:r>
      <w:proofErr w:type="spellStart"/>
      <w:r>
        <w:rPr>
          <w:iCs/>
          <w:color w:val="auto"/>
          <w:sz w:val="28"/>
        </w:rPr>
        <w:t>межвозрастное</w:t>
      </w:r>
      <w:proofErr w:type="spellEnd"/>
      <w:r>
        <w:rPr>
          <w:iCs/>
          <w:color w:val="auto"/>
          <w:sz w:val="28"/>
        </w:rPr>
        <w:t xml:space="preserve"> взаимодействие обучающихся, а также их социальная активность; 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– ориентация на формирование, создание и активизацию ученического самоуправления, как на уровне класса, так и на уровне школы,  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 – формирование корпуса классных руководителей, реализующего по отношению к </w:t>
      </w:r>
      <w:proofErr w:type="gramStart"/>
      <w:r>
        <w:rPr>
          <w:iCs/>
          <w:color w:val="auto"/>
          <w:sz w:val="28"/>
        </w:rPr>
        <w:t>обучающимся</w:t>
      </w:r>
      <w:proofErr w:type="gramEnd"/>
      <w:r>
        <w:rPr>
          <w:iCs/>
          <w:color w:val="auto"/>
          <w:sz w:val="28"/>
        </w:rPr>
        <w:t xml:space="preserve"> защитную, личностно развивающую, организационную, посредническую (в том числе и в разрешении конфликтов) функции.</w:t>
      </w:r>
    </w:p>
    <w:bookmarkEnd w:id="18"/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</w:t>
      </w:r>
      <w:r>
        <w:rPr>
          <w:color w:val="auto"/>
          <w:sz w:val="28"/>
        </w:rPr>
        <w:t>Выдающиеся события в истории гимназии: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Cs/>
          <w:color w:val="auto"/>
          <w:sz w:val="28"/>
        </w:rPr>
      </w:pPr>
      <w:r>
        <w:rPr>
          <w:i/>
          <w:color w:val="auto"/>
          <w:sz w:val="28"/>
        </w:rPr>
        <w:t>Школа-гимназия – 1991г. Гимназия – 1998г.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/>
          <w:color w:val="auto"/>
          <w:sz w:val="28"/>
        </w:rPr>
      </w:pPr>
      <w:r>
        <w:rPr>
          <w:i/>
          <w:color w:val="auto"/>
          <w:sz w:val="28"/>
        </w:rPr>
        <w:t>Гимназия с этнокультурным русским компонентом – 2003г.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/>
          <w:color w:val="auto"/>
          <w:sz w:val="28"/>
        </w:rPr>
      </w:pPr>
      <w:r>
        <w:rPr>
          <w:i/>
          <w:color w:val="auto"/>
          <w:sz w:val="28"/>
        </w:rPr>
        <w:t>Школа года Республики Татарстан – 1991, 1995, 2003гг.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/>
          <w:color w:val="auto"/>
          <w:sz w:val="28"/>
        </w:rPr>
      </w:pPr>
      <w:r>
        <w:rPr>
          <w:i/>
          <w:color w:val="auto"/>
          <w:sz w:val="28"/>
        </w:rPr>
        <w:t>Школа года России – 1996г.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/>
          <w:color w:val="auto"/>
          <w:sz w:val="28"/>
        </w:rPr>
      </w:pPr>
      <w:r>
        <w:rPr>
          <w:i/>
          <w:color w:val="auto"/>
          <w:sz w:val="28"/>
        </w:rPr>
        <w:t xml:space="preserve">«Лидер образования» – 2005г. 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/>
          <w:color w:val="auto"/>
          <w:sz w:val="28"/>
        </w:rPr>
      </w:pPr>
      <w:r>
        <w:rPr>
          <w:i/>
          <w:color w:val="auto"/>
          <w:sz w:val="28"/>
        </w:rPr>
        <w:t xml:space="preserve">«Красивая школа» - 2007г. 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/>
          <w:color w:val="auto"/>
          <w:sz w:val="28"/>
        </w:rPr>
      </w:pPr>
      <w:r>
        <w:rPr>
          <w:i/>
          <w:color w:val="auto"/>
          <w:sz w:val="28"/>
        </w:rPr>
        <w:t>Победитель ПНПО – 2008г.</w:t>
      </w:r>
    </w:p>
    <w:p w:rsidR="002B7D71" w:rsidRDefault="002B7D71" w:rsidP="002B7D71">
      <w:pPr>
        <w:tabs>
          <w:tab w:val="left" w:pos="993"/>
        </w:tabs>
        <w:spacing w:after="40" w:line="360" w:lineRule="auto"/>
        <w:rPr>
          <w:i/>
          <w:color w:val="auto"/>
          <w:sz w:val="28"/>
        </w:rPr>
      </w:pPr>
      <w:r>
        <w:rPr>
          <w:i/>
          <w:color w:val="auto"/>
          <w:sz w:val="28"/>
        </w:rPr>
        <w:t>Школа, содействующая здоровью серебряного уровня –2003, 2006, 2009, 2013, 2016</w:t>
      </w:r>
    </w:p>
    <w:p w:rsidR="002B7D71" w:rsidRDefault="002B7D71" w:rsidP="002B7D71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>
        <w:rPr>
          <w:rFonts w:ascii="Times New Roman" w:hAnsi="Times New Roman"/>
          <w:color w:val="auto"/>
          <w:sz w:val="28"/>
        </w:rPr>
        <w:t xml:space="preserve">«миссия» гимназии – помним о прошлом, живем настоящим и </w:t>
      </w:r>
      <w:proofErr w:type="gramStart"/>
      <w:r>
        <w:rPr>
          <w:rFonts w:ascii="Times New Roman" w:hAnsi="Times New Roman"/>
          <w:color w:val="auto"/>
          <w:sz w:val="28"/>
        </w:rPr>
        <w:t>верим в будущее заложена</w:t>
      </w:r>
      <w:proofErr w:type="gramEnd"/>
      <w:r>
        <w:rPr>
          <w:rFonts w:ascii="Times New Roman" w:hAnsi="Times New Roman"/>
          <w:color w:val="auto"/>
          <w:sz w:val="28"/>
        </w:rPr>
        <w:t xml:space="preserve"> в сознании педагогического коллектива; </w:t>
      </w:r>
    </w:p>
    <w:p w:rsidR="002B7D71" w:rsidRDefault="002B7D71" w:rsidP="002B7D71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>
        <w:rPr>
          <w:rFonts w:ascii="Times New Roman" w:hAnsi="Times New Roman"/>
          <w:color w:val="auto"/>
          <w:sz w:val="28"/>
        </w:rPr>
        <w:t>наиболее значимые традиционные дела, события, мероприятия в гимназии, составляющие основу воспитательной системы;</w:t>
      </w:r>
    </w:p>
    <w:p w:rsidR="002B7D71" w:rsidRDefault="002B7D71" w:rsidP="002B7D71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proofErr w:type="gramStart"/>
      <w:r>
        <w:rPr>
          <w:rFonts w:ascii="Times New Roman" w:hAnsi="Times New Roman"/>
          <w:color w:val="auto"/>
          <w:sz w:val="28"/>
        </w:rPr>
        <w:t xml:space="preserve">социальные партнёры гимназии, их роль, возможности в развитии, совершенствовании условий воспитания, воспитательной деятельности – </w:t>
      </w:r>
      <w:bookmarkStart w:id="19" w:name="_Hlk162259833"/>
      <w:r>
        <w:rPr>
          <w:rFonts w:ascii="Times New Roman" w:hAnsi="Times New Roman"/>
          <w:color w:val="auto"/>
          <w:sz w:val="28"/>
        </w:rPr>
        <w:t xml:space="preserve">Министерство образования и науки РТ, Депутаты Госсовета РТ, Казанской городской Думы, Министерство экологии и природных ресурсов РТ, </w:t>
      </w:r>
      <w:r>
        <w:rPr>
          <w:rFonts w:ascii="Times New Roman" w:hAnsi="Times New Roman"/>
          <w:color w:val="auto"/>
          <w:sz w:val="28"/>
        </w:rPr>
        <w:lastRenderedPageBreak/>
        <w:t>Городской детский эколого-биологический центр г. Казани, ООО « Экология Поволжья», Центры детского творчества «</w:t>
      </w:r>
      <w:proofErr w:type="spellStart"/>
      <w:r>
        <w:rPr>
          <w:rFonts w:ascii="Times New Roman" w:hAnsi="Times New Roman"/>
          <w:color w:val="auto"/>
          <w:sz w:val="28"/>
        </w:rPr>
        <w:t>Азино</w:t>
      </w:r>
      <w:proofErr w:type="spellEnd"/>
      <w:r>
        <w:rPr>
          <w:rFonts w:ascii="Times New Roman" w:hAnsi="Times New Roman"/>
          <w:color w:val="auto"/>
          <w:sz w:val="28"/>
        </w:rPr>
        <w:t>», «Танкодром», подростковый центр «Авангард», ДШИ №4, ДХШ №1 «Галатея», Благотворительный фонд «Линия жизни», Благотворительный фонд «АЛЬПАРИ», Благотворительный</w:t>
      </w:r>
      <w:proofErr w:type="gramEnd"/>
      <w:r>
        <w:rPr>
          <w:rFonts w:ascii="Times New Roman" w:hAnsi="Times New Roman"/>
          <w:color w:val="auto"/>
          <w:sz w:val="28"/>
        </w:rPr>
        <w:t xml:space="preserve"> фонд имени Анжелы Вавиловой, Военно-исторический клуб «Цитадель», ОП №13 «Азино-2», Республиканский клинический кожно-венерологический диспансер, Детская поликлиника «АЗИНО», Республиканский клинический наркологический диспансер, Общественная организация «Общее дело», учреждения СПО и ВПО и другие;</w:t>
      </w:r>
    </w:p>
    <w:p w:rsidR="002B7D71" w:rsidRDefault="002B7D71" w:rsidP="002B7D71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bookmarkStart w:id="20" w:name="_Hlk162259907"/>
      <w:bookmarkEnd w:id="19"/>
      <w:proofErr w:type="gramStart"/>
      <w:r>
        <w:rPr>
          <w:rFonts w:ascii="Times New Roman" w:hAnsi="Times New Roman"/>
          <w:color w:val="auto"/>
          <w:sz w:val="28"/>
        </w:rPr>
        <w:t xml:space="preserve">значимые для воспитания проекты и программы, в которых гимназия уже участвует или планирует участвовать (федеральные, региональные, муниципальные, международные, сетевые и др.), включённые в систему воспитательной деятельности – Международная программа Эко-школы/Зеленый флаг», Международная программа школьных и студенческих бизнес-компаний </w:t>
      </w:r>
      <w:hyperlink r:id="rId10" w:history="1">
        <w:r>
          <w:rPr>
            <w:rStyle w:val="af7"/>
            <w:rFonts w:ascii="Times New Roman" w:hAnsi="Times New Roman"/>
            <w:color w:val="auto"/>
            <w:sz w:val="28"/>
          </w:rPr>
          <w:t xml:space="preserve">МОО "Достижения молодых" - </w:t>
        </w:r>
        <w:proofErr w:type="spellStart"/>
        <w:r>
          <w:rPr>
            <w:rStyle w:val="af7"/>
            <w:rFonts w:ascii="Times New Roman" w:hAnsi="Times New Roman"/>
            <w:color w:val="auto"/>
            <w:sz w:val="28"/>
          </w:rPr>
          <w:t>JuniorAchievementRussia</w:t>
        </w:r>
        <w:proofErr w:type="spellEnd"/>
        <w:r>
          <w:rPr>
            <w:rStyle w:val="af7"/>
            <w:rFonts w:ascii="Times New Roman" w:hAnsi="Times New Roman"/>
            <w:color w:val="auto"/>
            <w:sz w:val="28"/>
          </w:rPr>
          <w:t>.</w:t>
        </w:r>
      </w:hyperlink>
      <w:r>
        <w:rPr>
          <w:rFonts w:ascii="Times New Roman" w:hAnsi="Times New Roman"/>
          <w:color w:val="auto"/>
          <w:sz w:val="28"/>
        </w:rPr>
        <w:t>,</w:t>
      </w:r>
      <w:proofErr w:type="gramEnd"/>
      <w:r>
        <w:rPr>
          <w:rFonts w:ascii="Times New Roman" w:hAnsi="Times New Roman"/>
          <w:color w:val="auto"/>
          <w:sz w:val="28"/>
        </w:rPr>
        <w:t xml:space="preserve"> Российские студенческие отряды, Российское движение детей и молодежи, волонтерское движение и др.;</w:t>
      </w:r>
    </w:p>
    <w:bookmarkEnd w:id="20"/>
    <w:p w:rsidR="002B7D71" w:rsidRDefault="002B7D71" w:rsidP="002B7D71">
      <w:pPr>
        <w:pStyle w:val="afe"/>
        <w:numPr>
          <w:ilvl w:val="0"/>
          <w:numId w:val="2"/>
        </w:numPr>
        <w:tabs>
          <w:tab w:val="left" w:pos="993"/>
        </w:tabs>
        <w:spacing w:after="40" w:line="360" w:lineRule="auto"/>
        <w:ind w:left="0" w:firstLine="709"/>
        <w:rPr>
          <w:rFonts w:ascii="Times New Roman" w:hAnsi="Times New Roman"/>
          <w:color w:val="auto"/>
          <w:sz w:val="28"/>
        </w:rPr>
      </w:pPr>
      <w:r>
        <w:rPr>
          <w:rFonts w:ascii="Times New Roman" w:hAnsi="Times New Roman"/>
          <w:color w:val="auto"/>
          <w:sz w:val="28"/>
        </w:rPr>
        <w:t>реализуемые перспективные воспитательные практики, определяющие «уникальность» нашей гимназии, позволяют транслировать результаты их реализации в системе образования района, города и республики.</w:t>
      </w:r>
    </w:p>
    <w:p w:rsidR="002B7D71" w:rsidRDefault="002B7D71" w:rsidP="002B7D71">
      <w:pPr>
        <w:pStyle w:val="afe"/>
        <w:tabs>
          <w:tab w:val="left" w:pos="993"/>
        </w:tabs>
        <w:spacing w:line="360" w:lineRule="auto"/>
        <w:ind w:left="0" w:firstLine="992"/>
        <w:rPr>
          <w:rFonts w:ascii="Times New Roman" w:hAnsi="Times New Roman"/>
          <w:color w:val="auto"/>
          <w:sz w:val="28"/>
        </w:rPr>
      </w:pPr>
      <w:r>
        <w:rPr>
          <w:rFonts w:ascii="Times New Roman" w:hAnsi="Times New Roman"/>
          <w:color w:val="auto"/>
          <w:sz w:val="28"/>
        </w:rPr>
        <w:t xml:space="preserve">Гимназия была первым образовательным и просветительским центром в микрорайоне Азино-2 Советского </w:t>
      </w:r>
      <w:proofErr w:type="gramStart"/>
      <w:r>
        <w:rPr>
          <w:rFonts w:ascii="Times New Roman" w:hAnsi="Times New Roman"/>
          <w:color w:val="auto"/>
          <w:sz w:val="28"/>
        </w:rPr>
        <w:t>района</w:t>
      </w:r>
      <w:proofErr w:type="gramEnd"/>
      <w:r>
        <w:rPr>
          <w:rFonts w:ascii="Times New Roman" w:hAnsi="Times New Roman"/>
          <w:color w:val="auto"/>
          <w:sz w:val="28"/>
        </w:rPr>
        <w:t xml:space="preserve"> а конце 80-х годов. В настоящее время рядом расположены 5 школ, 4 детских сада, центр детского творчества «</w:t>
      </w:r>
      <w:proofErr w:type="spellStart"/>
      <w:r>
        <w:rPr>
          <w:rFonts w:ascii="Times New Roman" w:hAnsi="Times New Roman"/>
          <w:color w:val="auto"/>
          <w:sz w:val="28"/>
        </w:rPr>
        <w:t>Азино</w:t>
      </w:r>
      <w:proofErr w:type="spellEnd"/>
      <w:r>
        <w:rPr>
          <w:rFonts w:ascii="Times New Roman" w:hAnsi="Times New Roman"/>
          <w:color w:val="auto"/>
          <w:sz w:val="28"/>
        </w:rPr>
        <w:t xml:space="preserve">», подростковый клуб «Авангард», два </w:t>
      </w:r>
      <w:proofErr w:type="spellStart"/>
      <w:r>
        <w:rPr>
          <w:rFonts w:ascii="Times New Roman" w:hAnsi="Times New Roman"/>
          <w:color w:val="auto"/>
          <w:sz w:val="28"/>
        </w:rPr>
        <w:t>фитне</w:t>
      </w:r>
      <w:proofErr w:type="spellEnd"/>
      <w:r>
        <w:rPr>
          <w:rFonts w:ascii="Times New Roman" w:hAnsi="Times New Roman"/>
          <w:color w:val="auto"/>
          <w:sz w:val="28"/>
        </w:rPr>
        <w:t>-клуба и три крупных торговых центра.</w:t>
      </w:r>
    </w:p>
    <w:p w:rsidR="002B7D71" w:rsidRDefault="002B7D71" w:rsidP="002B7D71">
      <w:pPr>
        <w:pStyle w:val="afe"/>
        <w:tabs>
          <w:tab w:val="left" w:pos="993"/>
        </w:tabs>
        <w:spacing w:line="360" w:lineRule="auto"/>
        <w:ind w:left="0" w:firstLine="992"/>
        <w:rPr>
          <w:rFonts w:ascii="Times New Roman" w:hAnsi="Times New Roman"/>
          <w:color w:val="auto"/>
          <w:sz w:val="28"/>
        </w:rPr>
      </w:pPr>
      <w:r>
        <w:rPr>
          <w:rFonts w:ascii="Times New Roman" w:hAnsi="Times New Roman"/>
          <w:color w:val="auto"/>
          <w:sz w:val="28"/>
        </w:rPr>
        <w:t xml:space="preserve">Основную массу учащихся составляют дети микрорайона, </w:t>
      </w:r>
      <w:proofErr w:type="gramStart"/>
      <w:r>
        <w:rPr>
          <w:rFonts w:ascii="Times New Roman" w:hAnsi="Times New Roman"/>
          <w:color w:val="auto"/>
          <w:sz w:val="28"/>
        </w:rPr>
        <w:t>раннее</w:t>
      </w:r>
      <w:proofErr w:type="gramEnd"/>
      <w:r>
        <w:rPr>
          <w:rFonts w:ascii="Times New Roman" w:hAnsi="Times New Roman"/>
          <w:color w:val="auto"/>
          <w:sz w:val="28"/>
        </w:rPr>
        <w:t xml:space="preserve"> проживавших в центре города, а также в Кировском и Московских районах. Контингент учащихся насчитывает 1376 человек, более 10 разных </w:t>
      </w:r>
      <w:r>
        <w:rPr>
          <w:rFonts w:ascii="Times New Roman" w:hAnsi="Times New Roman"/>
          <w:color w:val="auto"/>
          <w:sz w:val="28"/>
        </w:rPr>
        <w:lastRenderedPageBreak/>
        <w:t>национальностей, средних по материальному достатку, один ребенок с ОВЗ обучается в гимназии.</w:t>
      </w:r>
    </w:p>
    <w:p w:rsidR="002B7D71" w:rsidRDefault="002B7D71" w:rsidP="002B7D71">
      <w:pPr>
        <w:pStyle w:val="afe"/>
        <w:tabs>
          <w:tab w:val="left" w:pos="993"/>
        </w:tabs>
        <w:spacing w:line="360" w:lineRule="auto"/>
        <w:ind w:left="0" w:firstLine="992"/>
        <w:rPr>
          <w:rFonts w:ascii="Times New Roman" w:hAnsi="Times New Roman"/>
          <w:color w:val="auto"/>
          <w:sz w:val="28"/>
        </w:rPr>
      </w:pPr>
      <w:r>
        <w:rPr>
          <w:rFonts w:ascii="Times New Roman" w:hAnsi="Times New Roman"/>
          <w:color w:val="auto"/>
          <w:sz w:val="28"/>
        </w:rPr>
        <w:t>Организационно-правовое обеспечение образовательной деятельности общеобразовательной организации: Лицензия на осуществление образовательной деятельности № 6521 от 14 мая 2015 года, Приказ МО и Н РТ №5983/15 от 14 мая 2015 - Свидетельство о государственной аккредитации: № 3092 от 23.07.2015 года, - Устав, утвержденный приказом комитета имущественных и земельных отношений Исполнительного комитета г. Казани от 25.03.2019.№493/</w:t>
      </w:r>
      <w:proofErr w:type="spellStart"/>
      <w:r>
        <w:rPr>
          <w:rFonts w:ascii="Times New Roman" w:hAnsi="Times New Roman"/>
          <w:color w:val="auto"/>
          <w:sz w:val="28"/>
        </w:rPr>
        <w:t>кзио-пк</w:t>
      </w:r>
      <w:proofErr w:type="spellEnd"/>
      <w:r>
        <w:rPr>
          <w:rFonts w:ascii="Times New Roman" w:hAnsi="Times New Roman"/>
          <w:color w:val="auto"/>
          <w:sz w:val="28"/>
        </w:rPr>
        <w:t xml:space="preserve">. </w:t>
      </w:r>
    </w:p>
    <w:p w:rsidR="002B7D71" w:rsidRDefault="002B7D71" w:rsidP="002B7D71">
      <w:pPr>
        <w:pStyle w:val="afe"/>
        <w:tabs>
          <w:tab w:val="left" w:pos="993"/>
        </w:tabs>
        <w:spacing w:line="360" w:lineRule="auto"/>
        <w:ind w:left="0" w:firstLine="992"/>
        <w:rPr>
          <w:rFonts w:ascii="Times New Roman" w:hAnsi="Times New Roman"/>
          <w:color w:val="auto"/>
          <w:sz w:val="28"/>
        </w:rPr>
      </w:pPr>
      <w:r>
        <w:rPr>
          <w:rFonts w:ascii="Times New Roman" w:hAnsi="Times New Roman"/>
          <w:color w:val="auto"/>
          <w:sz w:val="28"/>
        </w:rPr>
        <w:t xml:space="preserve">Учредителем гимназии №125 является Муниципальное образование города Казани в лице Комитета земельных и имущественных отношений Исполнительного комитета </w:t>
      </w:r>
      <w:proofErr w:type="spellStart"/>
      <w:r>
        <w:rPr>
          <w:rFonts w:ascii="Times New Roman" w:hAnsi="Times New Roman"/>
          <w:color w:val="auto"/>
          <w:sz w:val="28"/>
        </w:rPr>
        <w:t>г</w:t>
      </w:r>
      <w:proofErr w:type="gramStart"/>
      <w:r>
        <w:rPr>
          <w:rFonts w:ascii="Times New Roman" w:hAnsi="Times New Roman"/>
          <w:color w:val="auto"/>
          <w:sz w:val="28"/>
        </w:rPr>
        <w:t>.К</w:t>
      </w:r>
      <w:proofErr w:type="gramEnd"/>
      <w:r>
        <w:rPr>
          <w:rFonts w:ascii="Times New Roman" w:hAnsi="Times New Roman"/>
          <w:color w:val="auto"/>
          <w:sz w:val="28"/>
        </w:rPr>
        <w:t>азани</w:t>
      </w:r>
      <w:proofErr w:type="spellEnd"/>
      <w:r>
        <w:rPr>
          <w:rFonts w:ascii="Times New Roman" w:hAnsi="Times New Roman"/>
          <w:color w:val="auto"/>
          <w:sz w:val="28"/>
        </w:rPr>
        <w:t>.</w:t>
      </w:r>
    </w:p>
    <w:p w:rsidR="002B7D71" w:rsidRDefault="002B7D71" w:rsidP="002B7D71">
      <w:pPr>
        <w:pStyle w:val="afe"/>
        <w:tabs>
          <w:tab w:val="left" w:pos="993"/>
        </w:tabs>
        <w:spacing w:line="360" w:lineRule="auto"/>
        <w:ind w:left="0" w:firstLine="992"/>
        <w:rPr>
          <w:rFonts w:ascii="Times New Roman" w:hAnsi="Times New Roman"/>
          <w:color w:val="auto"/>
          <w:sz w:val="28"/>
        </w:rPr>
      </w:pPr>
      <w:r>
        <w:rPr>
          <w:rFonts w:ascii="Times New Roman" w:hAnsi="Times New Roman"/>
          <w:color w:val="auto"/>
          <w:sz w:val="28"/>
        </w:rPr>
        <w:t xml:space="preserve">Гимназия осуществляет образовательную деятельность в соответствии со следующими уровнями общего образования: – начальное общее образование – 1-4 классы (нормативный срок освоения - 4 года); – основное общее образование – 5-9 классы (нормативный срок освоения - 5 лет); – среднее общее образование – 10-11 классы (нормативный срок освоения - 2 года). </w:t>
      </w:r>
    </w:p>
    <w:p w:rsidR="002B7D71" w:rsidRDefault="002B7D71" w:rsidP="002B7D71">
      <w:pPr>
        <w:pStyle w:val="afe"/>
        <w:tabs>
          <w:tab w:val="left" w:pos="993"/>
        </w:tabs>
        <w:spacing w:line="360" w:lineRule="auto"/>
        <w:ind w:left="0" w:firstLine="992"/>
        <w:rPr>
          <w:rFonts w:ascii="Times New Roman" w:hAnsi="Times New Roman"/>
          <w:color w:val="auto"/>
          <w:sz w:val="28"/>
        </w:rPr>
      </w:pPr>
      <w:r>
        <w:rPr>
          <w:rFonts w:ascii="Times New Roman" w:hAnsi="Times New Roman"/>
          <w:color w:val="auto"/>
          <w:sz w:val="28"/>
        </w:rPr>
        <w:t>В классах начальной школы обучение ведется по программам «Перспектива», «Школа России». Педагогами гимназии реализуются авторские курсы и программы воспитательной направленности: УМК «Мои первые проекты», «Светофор и</w:t>
      </w:r>
      <w:proofErr w:type="gramStart"/>
      <w:r>
        <w:rPr>
          <w:rFonts w:ascii="Times New Roman" w:hAnsi="Times New Roman"/>
          <w:color w:val="auto"/>
          <w:sz w:val="28"/>
        </w:rPr>
        <w:t xml:space="preserve"> К</w:t>
      </w:r>
      <w:proofErr w:type="gramEnd"/>
      <w:r>
        <w:rPr>
          <w:rFonts w:ascii="Times New Roman" w:hAnsi="Times New Roman"/>
          <w:color w:val="auto"/>
          <w:sz w:val="28"/>
        </w:rPr>
        <w:t xml:space="preserve">», «Экологический календарь», «Святая Русь», «Формирование и развитие личности учащихся через </w:t>
      </w:r>
      <w:proofErr w:type="spellStart"/>
      <w:r>
        <w:rPr>
          <w:rFonts w:ascii="Times New Roman" w:hAnsi="Times New Roman"/>
          <w:color w:val="auto"/>
          <w:sz w:val="28"/>
        </w:rPr>
        <w:t>экологизацию</w:t>
      </w:r>
      <w:proofErr w:type="spellEnd"/>
      <w:r>
        <w:rPr>
          <w:rFonts w:ascii="Times New Roman" w:hAnsi="Times New Roman"/>
          <w:color w:val="auto"/>
          <w:sz w:val="28"/>
        </w:rPr>
        <w:t xml:space="preserve"> обучения и воспитания», «Воспитание +» и другие.</w:t>
      </w:r>
      <w:bookmarkEnd w:id="16"/>
    </w:p>
    <w:p w:rsidR="002B7D71" w:rsidRDefault="002B7D71" w:rsidP="002B7D71">
      <w:pPr>
        <w:pStyle w:val="afe"/>
        <w:tabs>
          <w:tab w:val="left" w:pos="993"/>
        </w:tabs>
        <w:spacing w:line="360" w:lineRule="auto"/>
        <w:ind w:left="0" w:firstLine="992"/>
        <w:rPr>
          <w:rFonts w:ascii="Times New Roman" w:hAnsi="Times New Roman"/>
          <w:color w:val="auto"/>
          <w:sz w:val="28"/>
        </w:rPr>
      </w:pPr>
      <w:r>
        <w:rPr>
          <w:rFonts w:ascii="Times New Roman" w:hAnsi="Times New Roman"/>
          <w:color w:val="auto"/>
          <w:sz w:val="28"/>
        </w:rPr>
        <w:t xml:space="preserve">Режим деятельности гимназии, внешний вид </w:t>
      </w:r>
      <w:proofErr w:type="gramStart"/>
      <w:r>
        <w:rPr>
          <w:rFonts w:ascii="Times New Roman" w:hAnsi="Times New Roman"/>
          <w:color w:val="auto"/>
          <w:sz w:val="28"/>
        </w:rPr>
        <w:t>обучающихся</w:t>
      </w:r>
      <w:proofErr w:type="gramEnd"/>
      <w:r>
        <w:rPr>
          <w:rFonts w:ascii="Times New Roman" w:hAnsi="Times New Roman"/>
          <w:color w:val="auto"/>
          <w:sz w:val="28"/>
        </w:rPr>
        <w:t>, режим питания и т.д. регламентируется локальными актами гимназии.</w:t>
      </w:r>
    </w:p>
    <w:p w:rsidR="002B7D71" w:rsidRDefault="002B7D71" w:rsidP="002B7D71">
      <w:pPr>
        <w:tabs>
          <w:tab w:val="left" w:pos="993"/>
        </w:tabs>
        <w:spacing w:after="40" w:line="360" w:lineRule="auto"/>
        <w:ind w:firstLine="709"/>
        <w:rPr>
          <w:color w:val="auto"/>
          <w:sz w:val="28"/>
        </w:rPr>
      </w:pPr>
      <w:bookmarkStart w:id="21" w:name="_Hlk162258337"/>
      <w:r>
        <w:rPr>
          <w:color w:val="auto"/>
          <w:sz w:val="28"/>
        </w:rPr>
        <w:t xml:space="preserve">Воспитательное пространство гимназии представляет собой систему условий, возможностей для саморазвития личности, образуемых субъектами этого пространства - обучающимися, педагогами, родителями. Значительная часть семей связана с гимназией тесными узами: учились бабушки, дедушки, родители, дети, внуки, выпускники возвращаются в школу в качестве </w:t>
      </w:r>
      <w:r>
        <w:rPr>
          <w:color w:val="auto"/>
          <w:sz w:val="28"/>
        </w:rPr>
        <w:lastRenderedPageBreak/>
        <w:t>сотрудников и педагогов. Эта особенность играет важную роль в воспитательном процессе, т.к. способствует формированию благоприятного микроклимата, доверительных отношений, укреплению традиций, лучшему взаимопониманию всех участников образовательных отношений (родители, учащиеся, учителя). В коллективе интенсивнее и быстрее идет процесс установления межличностных контактов, существует реальная возможность проявить себя в общем деле. Дети активно взаимодействуют не только со своими сверстниками, но и с ребятами других возрастов, а также со всеми учителями и сотрудниками гимназии.</w:t>
      </w:r>
    </w:p>
    <w:p w:rsidR="002B7D71" w:rsidRDefault="002B7D71" w:rsidP="002B7D71">
      <w:pPr>
        <w:tabs>
          <w:tab w:val="left" w:pos="851"/>
        </w:tabs>
        <w:spacing w:line="360" w:lineRule="auto"/>
        <w:outlineLvl w:val="0"/>
        <w:rPr>
          <w:color w:val="auto"/>
          <w:sz w:val="28"/>
        </w:rPr>
      </w:pPr>
      <w:bookmarkStart w:id="22" w:name="__RefHeading___7"/>
      <w:bookmarkEnd w:id="21"/>
      <w:bookmarkEnd w:id="22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outlineLvl w:val="0"/>
        <w:rPr>
          <w:b/>
          <w:color w:val="auto"/>
          <w:sz w:val="28"/>
        </w:rPr>
      </w:pPr>
      <w:r>
        <w:rPr>
          <w:b/>
          <w:color w:val="auto"/>
          <w:sz w:val="28"/>
        </w:rPr>
        <w:t>2.2 Виды, формы и содержание воспитательной деятельности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b/>
          <w:color w:val="auto"/>
          <w:sz w:val="28"/>
        </w:rPr>
        <w:t xml:space="preserve">Урочная деятельность </w:t>
      </w:r>
    </w:p>
    <w:p w:rsidR="002B7D71" w:rsidRDefault="002B7D71" w:rsidP="002B7D71">
      <w:pPr>
        <w:tabs>
          <w:tab w:val="left" w:pos="851"/>
          <w:tab w:val="left" w:pos="993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Реализация школьными педагогами воспитательного потенциала урочной деятельности предполагает следующее:</w:t>
      </w:r>
    </w:p>
    <w:p w:rsidR="002B7D71" w:rsidRDefault="002B7D71" w:rsidP="002B7D71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>
        <w:rPr>
          <w:color w:val="auto"/>
          <w:sz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2B7D71" w:rsidRDefault="002B7D71" w:rsidP="002B7D71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>
        <w:rPr>
          <w:color w:val="auto"/>
          <w:sz w:val="28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 w:rsidR="002B7D71" w:rsidRDefault="002B7D71" w:rsidP="002B7D71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2B7D71" w:rsidRDefault="002B7D71" w:rsidP="002B7D71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>
        <w:rPr>
          <w:color w:val="auto"/>
          <w:sz w:val="28"/>
        </w:rPr>
        <w:t xml:space="preserve">выбор методов, методик, технологий, оказывающих воспитательное </w:t>
      </w:r>
      <w:r>
        <w:rPr>
          <w:color w:val="auto"/>
          <w:sz w:val="28"/>
        </w:rPr>
        <w:lastRenderedPageBreak/>
        <w:t>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2B7D71" w:rsidRDefault="002B7D71" w:rsidP="002B7D71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>
        <w:rPr>
          <w:color w:val="auto"/>
          <w:sz w:val="28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:rsidR="002B7D71" w:rsidRDefault="002B7D71" w:rsidP="002B7D71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 xml:space="preserve">применение интерактивных форм учебной работы </w:t>
      </w:r>
      <w:r>
        <w:rPr>
          <w:color w:val="auto"/>
          <w:sz w:val="24"/>
        </w:rPr>
        <w:t xml:space="preserve">— </w:t>
      </w:r>
      <w:r>
        <w:rPr>
          <w:color w:val="auto"/>
          <w:sz w:val="28"/>
        </w:rPr>
        <w:t xml:space="preserve">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2B7D71" w:rsidRDefault="002B7D71" w:rsidP="002B7D71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>
        <w:rPr>
          <w:color w:val="auto"/>
          <w:sz w:val="28"/>
        </w:rPr>
        <w:t xml:space="preserve">побуждение </w:t>
      </w:r>
      <w:proofErr w:type="gramStart"/>
      <w:r>
        <w:rPr>
          <w:color w:val="auto"/>
          <w:sz w:val="28"/>
        </w:rPr>
        <w:t>обучающихся</w:t>
      </w:r>
      <w:proofErr w:type="gramEnd"/>
      <w:r>
        <w:rPr>
          <w:color w:val="auto"/>
          <w:sz w:val="28"/>
        </w:rPr>
        <w:t xml:space="preserve">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 w:rsidR="002B7D71" w:rsidRDefault="002B7D71" w:rsidP="002B7D71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>
        <w:rPr>
          <w:color w:val="auto"/>
          <w:sz w:val="28"/>
        </w:rPr>
        <w:t xml:space="preserve">организацию шефства </w:t>
      </w:r>
      <w:proofErr w:type="gramStart"/>
      <w:r>
        <w:rPr>
          <w:color w:val="auto"/>
          <w:sz w:val="28"/>
        </w:rPr>
        <w:t>мотивированных</w:t>
      </w:r>
      <w:proofErr w:type="gramEnd"/>
      <w:r>
        <w:rPr>
          <w:color w:val="auto"/>
          <w:sz w:val="28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2B7D71" w:rsidRDefault="002B7D71" w:rsidP="002B7D71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 xml:space="preserve">инициирование и поддержку исследовательской деятельности </w:t>
      </w:r>
      <w:proofErr w:type="spellStart"/>
      <w:r>
        <w:rPr>
          <w:color w:val="auto"/>
          <w:sz w:val="28"/>
        </w:rPr>
        <w:t>обучающихся</w:t>
      </w:r>
      <w:proofErr w:type="gramStart"/>
      <w:r>
        <w:rPr>
          <w:color w:val="auto"/>
          <w:sz w:val="28"/>
        </w:rPr>
        <w:t>,п</w:t>
      </w:r>
      <w:proofErr w:type="gramEnd"/>
      <w:r>
        <w:rPr>
          <w:color w:val="auto"/>
          <w:sz w:val="28"/>
        </w:rPr>
        <w:t>ланирование</w:t>
      </w:r>
      <w:proofErr w:type="spellEnd"/>
      <w:r>
        <w:rPr>
          <w:color w:val="auto"/>
          <w:sz w:val="28"/>
        </w:rPr>
        <w:t xml:space="preserve"> и выполнение индивидуальных и групповых проектов воспитательной направленности.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</w:rPr>
      </w:pPr>
      <w:r>
        <w:rPr>
          <w:b/>
          <w:color w:val="auto"/>
          <w:sz w:val="28"/>
        </w:rPr>
        <w:t xml:space="preserve">Внеурочная деятельность </w:t>
      </w:r>
    </w:p>
    <w:p w:rsidR="002B7D71" w:rsidRDefault="002B7D71" w:rsidP="002B7D71">
      <w:pPr>
        <w:tabs>
          <w:tab w:val="left" w:pos="993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Воспитание на занятиях школьных курсов внеурочной деятельности осуществляется по направлениям по ФГОС, преимущественно </w:t>
      </w:r>
      <w:proofErr w:type="gramStart"/>
      <w:r>
        <w:rPr>
          <w:iCs/>
          <w:color w:val="auto"/>
          <w:sz w:val="28"/>
        </w:rPr>
        <w:t>через</w:t>
      </w:r>
      <w:proofErr w:type="gramEnd"/>
      <w:r>
        <w:rPr>
          <w:iCs/>
          <w:color w:val="auto"/>
          <w:sz w:val="28"/>
        </w:rPr>
        <w:t>:</w:t>
      </w:r>
    </w:p>
    <w:p w:rsidR="002B7D71" w:rsidRDefault="002B7D71" w:rsidP="002B7D71">
      <w:pPr>
        <w:tabs>
          <w:tab w:val="left" w:pos="993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iCs/>
          <w:color w:val="auto"/>
          <w:sz w:val="28"/>
        </w:rPr>
        <w:t>самореализоваться</w:t>
      </w:r>
      <w:proofErr w:type="spellEnd"/>
      <w:r>
        <w:rPr>
          <w:iCs/>
          <w:color w:val="auto"/>
          <w:sz w:val="28"/>
        </w:rPr>
        <w:t xml:space="preserve"> в ней, приобрести социально значимые знания, развить в себе важные для своего </w:t>
      </w:r>
      <w:r>
        <w:rPr>
          <w:iCs/>
          <w:color w:val="auto"/>
          <w:sz w:val="28"/>
        </w:rPr>
        <w:lastRenderedPageBreak/>
        <w:t>личностного развития социально значимые отношения, получить опыт участия в социально значимых делах;</w:t>
      </w:r>
    </w:p>
    <w:p w:rsidR="002B7D71" w:rsidRDefault="002B7D71" w:rsidP="002B7D71">
      <w:pPr>
        <w:tabs>
          <w:tab w:val="left" w:pos="993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-формирование в кружках, секциях, клубах и т.п. детско-взрослых общностей, которые могли бы объединять детей и педагогов общими позитивными эмоциями и доверительными отношениями друг к другу;</w:t>
      </w:r>
    </w:p>
    <w:p w:rsidR="002B7D71" w:rsidRDefault="002B7D71" w:rsidP="002B7D71">
      <w:pPr>
        <w:tabs>
          <w:tab w:val="left" w:pos="993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-создание в детских объединениях традиций, задающих их членам определенные социально значимые формы поведения;</w:t>
      </w:r>
    </w:p>
    <w:p w:rsidR="002B7D71" w:rsidRDefault="002B7D71" w:rsidP="002B7D71">
      <w:pPr>
        <w:tabs>
          <w:tab w:val="left" w:pos="993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2B7D71" w:rsidRDefault="002B7D71" w:rsidP="002B7D71">
      <w:pPr>
        <w:tabs>
          <w:tab w:val="left" w:pos="993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-поощрение педагогами детских инициатив и детского самоуправления.</w:t>
      </w:r>
    </w:p>
    <w:p w:rsidR="002B7D71" w:rsidRDefault="002B7D71" w:rsidP="002B7D71">
      <w:pPr>
        <w:tabs>
          <w:tab w:val="left" w:pos="993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tbl>
      <w:tblPr>
        <w:tblW w:w="10456" w:type="dxa"/>
        <w:tblInd w:w="-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3260"/>
        <w:gridCol w:w="1276"/>
        <w:gridCol w:w="1275"/>
        <w:gridCol w:w="1276"/>
      </w:tblGrid>
      <w:tr w:rsidR="002B7D71" w:rsidTr="0090216E">
        <w:tc>
          <w:tcPr>
            <w:tcW w:w="3369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rFonts w:eastAsia="Calibri"/>
                <w:b/>
                <w:sz w:val="24"/>
                <w:lang w:eastAsia="en-US"/>
              </w:rPr>
            </w:pPr>
            <w:r>
              <w:rPr>
                <w:rFonts w:eastAsia="Calibri"/>
                <w:b/>
                <w:sz w:val="24"/>
                <w:lang w:eastAsia="en-US"/>
              </w:rPr>
              <w:t xml:space="preserve">Направление </w:t>
            </w:r>
            <w:proofErr w:type="gramStart"/>
            <w:r>
              <w:rPr>
                <w:rFonts w:eastAsia="Calibri"/>
                <w:b/>
                <w:sz w:val="24"/>
                <w:lang w:eastAsia="en-US"/>
              </w:rPr>
              <w:t>внеурочной</w:t>
            </w:r>
            <w:proofErr w:type="gramEnd"/>
          </w:p>
          <w:p w:rsidR="002B7D71" w:rsidRDefault="002B7D71" w:rsidP="0090216E">
            <w:pPr>
              <w:widowControl/>
              <w:jc w:val="center"/>
              <w:rPr>
                <w:rFonts w:eastAsia="Calibri"/>
                <w:b/>
                <w:sz w:val="24"/>
                <w:lang w:eastAsia="en-US"/>
              </w:rPr>
            </w:pPr>
            <w:r>
              <w:rPr>
                <w:rFonts w:eastAsia="Calibri"/>
                <w:b/>
                <w:sz w:val="24"/>
                <w:lang w:eastAsia="en-US"/>
              </w:rPr>
              <w:t>деятельности</w:t>
            </w: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rFonts w:eastAsia="Calibri"/>
                <w:b/>
                <w:sz w:val="24"/>
                <w:lang w:eastAsia="en-US"/>
              </w:rPr>
            </w:pPr>
            <w:r>
              <w:rPr>
                <w:rFonts w:eastAsia="Calibri"/>
                <w:b/>
                <w:sz w:val="24"/>
                <w:lang w:eastAsia="en-US"/>
              </w:rPr>
              <w:t>Название</w:t>
            </w: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rFonts w:eastAsia="Calibri"/>
                <w:b/>
                <w:sz w:val="24"/>
                <w:lang w:eastAsia="en-US"/>
              </w:rPr>
            </w:pPr>
            <w:r>
              <w:rPr>
                <w:rFonts w:eastAsia="Calibri"/>
                <w:b/>
                <w:sz w:val="24"/>
                <w:lang w:eastAsia="en-US"/>
              </w:rPr>
              <w:t>1-4</w:t>
            </w: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rFonts w:eastAsia="Calibri"/>
                <w:b/>
                <w:sz w:val="24"/>
                <w:lang w:eastAsia="en-US"/>
              </w:rPr>
            </w:pPr>
            <w:r>
              <w:rPr>
                <w:rFonts w:eastAsia="Calibri"/>
                <w:b/>
                <w:sz w:val="24"/>
                <w:lang w:eastAsia="en-US"/>
              </w:rPr>
              <w:t>5-9</w:t>
            </w: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rFonts w:eastAsia="Calibri"/>
                <w:b/>
                <w:sz w:val="24"/>
                <w:lang w:eastAsia="en-US"/>
              </w:rPr>
            </w:pPr>
            <w:r>
              <w:rPr>
                <w:rFonts w:eastAsia="Calibri"/>
                <w:b/>
                <w:sz w:val="24"/>
                <w:lang w:eastAsia="en-US"/>
              </w:rPr>
              <w:t>10-11</w:t>
            </w:r>
          </w:p>
        </w:tc>
      </w:tr>
      <w:tr w:rsidR="002B7D71" w:rsidTr="0090216E">
        <w:tc>
          <w:tcPr>
            <w:tcW w:w="3369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Информационно просветительские занятия патриотической, нравственной и экологической направленности</w:t>
            </w: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Цикл занятий «Разговоры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 xml:space="preserve">о важном» 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1,2,3,4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по 1 часу</w:t>
            </w: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5,6,7,8,9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по 1 часу</w:t>
            </w: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10,11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по 1 часу</w:t>
            </w:r>
          </w:p>
        </w:tc>
      </w:tr>
      <w:tr w:rsidR="002B7D71" w:rsidTr="0090216E">
        <w:trPr>
          <w:trHeight w:val="855"/>
        </w:trPr>
        <w:tc>
          <w:tcPr>
            <w:tcW w:w="3369" w:type="dxa"/>
            <w:vMerge w:val="restart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Занятия по формированию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 xml:space="preserve">функциональной грамотности </w:t>
            </w:r>
            <w:proofErr w:type="gramStart"/>
            <w:r>
              <w:rPr>
                <w:rFonts w:eastAsia="Calibri"/>
                <w:sz w:val="24"/>
                <w:lang w:eastAsia="en-US"/>
              </w:rPr>
              <w:t>обучающихся</w:t>
            </w:r>
            <w:proofErr w:type="gramEnd"/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lang w:eastAsia="en-US"/>
              </w:rPr>
              <w:t>Мастерская речевого творчества «Играем, мечтаем, рассказываем»</w:t>
            </w: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lang w:eastAsia="en-US"/>
              </w:rPr>
              <w:t>1(1 час)</w:t>
            </w: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</w:tc>
      </w:tr>
      <w:tr w:rsidR="002B7D71" w:rsidTr="0090216E">
        <w:trPr>
          <w:trHeight w:val="675"/>
        </w:trPr>
        <w:tc>
          <w:tcPr>
            <w:tcW w:w="3369" w:type="dxa"/>
            <w:vMerge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sz w:val="24"/>
                <w:szCs w:val="22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tabs>
                <w:tab w:val="left" w:pos="709"/>
              </w:tabs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  <w:r>
              <w:rPr>
                <w:rFonts w:eastAsia="Bookman Old Style"/>
                <w:color w:val="auto"/>
                <w:sz w:val="24"/>
                <w:lang w:eastAsia="en-US"/>
              </w:rPr>
              <w:t xml:space="preserve">Курс «Грамотный читатель» (смысловое чтение) </w:t>
            </w:r>
          </w:p>
          <w:p w:rsidR="002B7D71" w:rsidRDefault="002B7D71" w:rsidP="0090216E">
            <w:pPr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lang w:eastAsia="en-US"/>
              </w:rPr>
              <w:t xml:space="preserve">5 </w:t>
            </w:r>
            <w:r>
              <w:rPr>
                <w:rFonts w:eastAsia="Bookman Old Style"/>
                <w:color w:val="auto"/>
                <w:sz w:val="24"/>
                <w:lang w:eastAsia="en-US"/>
              </w:rPr>
              <w:t>(1 час)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</w:tr>
      <w:tr w:rsidR="002B7D71" w:rsidTr="0090216E">
        <w:trPr>
          <w:trHeight w:val="705"/>
        </w:trPr>
        <w:tc>
          <w:tcPr>
            <w:tcW w:w="3369" w:type="dxa"/>
            <w:vMerge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sz w:val="24"/>
                <w:szCs w:val="22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tabs>
                <w:tab w:val="left" w:pos="709"/>
              </w:tabs>
              <w:jc w:val="left"/>
              <w:rPr>
                <w:rFonts w:eastAsia="Bookman Old Style"/>
                <w:color w:val="auto"/>
                <w:sz w:val="24"/>
                <w:lang w:eastAsia="en-US"/>
              </w:rPr>
            </w:pPr>
            <w:r>
              <w:rPr>
                <w:rFonts w:eastAsia="Bookman Old Style"/>
                <w:color w:val="auto"/>
                <w:sz w:val="24"/>
                <w:lang w:eastAsia="en-US"/>
              </w:rPr>
              <w:t xml:space="preserve">«Говорим и пишем правильно» </w:t>
            </w:r>
          </w:p>
          <w:p w:rsidR="002B7D71" w:rsidRDefault="002B7D71" w:rsidP="0090216E">
            <w:pPr>
              <w:jc w:val="left"/>
              <w:rPr>
                <w:rFonts w:ascii="Calibri" w:eastAsia="Bookman Old Style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lang w:eastAsia="en-US"/>
              </w:rPr>
              <w:t>7</w:t>
            </w:r>
            <w:r>
              <w:rPr>
                <w:rFonts w:eastAsia="Bookman Old Style"/>
                <w:color w:val="auto"/>
                <w:sz w:val="24"/>
                <w:lang w:eastAsia="en-US"/>
              </w:rPr>
              <w:t>(1 час)</w:t>
            </w:r>
          </w:p>
          <w:p w:rsidR="002B7D71" w:rsidRDefault="002B7D71" w:rsidP="0090216E">
            <w:pPr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</w:tr>
      <w:tr w:rsidR="002B7D71" w:rsidTr="0090216E">
        <w:trPr>
          <w:trHeight w:val="510"/>
        </w:trPr>
        <w:tc>
          <w:tcPr>
            <w:tcW w:w="3369" w:type="dxa"/>
            <w:vMerge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sz w:val="24"/>
                <w:szCs w:val="22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tabs>
                <w:tab w:val="left" w:pos="709"/>
              </w:tabs>
              <w:jc w:val="left"/>
              <w:rPr>
                <w:rFonts w:eastAsia="Bookman Old Style"/>
                <w:color w:val="auto"/>
                <w:sz w:val="24"/>
                <w:lang w:eastAsia="en-US"/>
              </w:rPr>
            </w:pPr>
            <w:r>
              <w:rPr>
                <w:rFonts w:eastAsia="Bookman Old Style"/>
                <w:color w:val="auto"/>
                <w:sz w:val="24"/>
                <w:lang w:eastAsia="en-US"/>
              </w:rPr>
              <w:t>«Сложности русского языка»</w:t>
            </w:r>
          </w:p>
          <w:p w:rsidR="002B7D71" w:rsidRDefault="002B7D71" w:rsidP="0090216E">
            <w:pPr>
              <w:jc w:val="left"/>
              <w:rPr>
                <w:rFonts w:ascii="Calibri" w:eastAsia="Bookman Old Style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lang w:eastAsia="en-US"/>
              </w:rPr>
              <w:t xml:space="preserve">9 </w:t>
            </w:r>
            <w:r>
              <w:rPr>
                <w:rFonts w:eastAsia="Bookman Old Style"/>
                <w:color w:val="auto"/>
                <w:sz w:val="24"/>
                <w:lang w:eastAsia="en-US"/>
              </w:rPr>
              <w:t>(1 час)</w:t>
            </w:r>
          </w:p>
          <w:p w:rsidR="002B7D71" w:rsidRDefault="002B7D71" w:rsidP="0090216E">
            <w:pPr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</w:tr>
      <w:tr w:rsidR="002B7D71" w:rsidTr="0090216E">
        <w:trPr>
          <w:trHeight w:val="525"/>
        </w:trPr>
        <w:tc>
          <w:tcPr>
            <w:tcW w:w="3369" w:type="dxa"/>
            <w:vMerge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sz w:val="24"/>
                <w:szCs w:val="22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jc w:val="left"/>
              <w:rPr>
                <w:rFonts w:eastAsia="Bookman Old Style"/>
                <w:color w:val="auto"/>
                <w:sz w:val="24"/>
                <w:szCs w:val="22"/>
                <w:lang w:eastAsia="en-US"/>
              </w:rPr>
            </w:pPr>
            <w:r>
              <w:rPr>
                <w:rFonts w:eastAsia="Bookman Old Style"/>
                <w:color w:val="auto"/>
                <w:sz w:val="24"/>
                <w:szCs w:val="22"/>
                <w:lang w:eastAsia="en-US"/>
              </w:rPr>
              <w:t>«ЕГЭ на «5»</w:t>
            </w:r>
          </w:p>
          <w:p w:rsidR="002B7D71" w:rsidRDefault="002B7D71" w:rsidP="0090216E">
            <w:pPr>
              <w:rPr>
                <w:rFonts w:ascii="Calibri" w:eastAsia="Bookman Old Style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  <w:r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  <w:t>11</w:t>
            </w:r>
            <w:r>
              <w:rPr>
                <w:rFonts w:eastAsia="Bookman Old Style"/>
                <w:color w:val="auto"/>
                <w:sz w:val="24"/>
                <w:lang w:eastAsia="en-US"/>
              </w:rPr>
              <w:t>(1 час)</w:t>
            </w:r>
          </w:p>
        </w:tc>
      </w:tr>
      <w:tr w:rsidR="002B7D71" w:rsidTr="0090216E">
        <w:trPr>
          <w:trHeight w:val="504"/>
        </w:trPr>
        <w:tc>
          <w:tcPr>
            <w:tcW w:w="3369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Занятия, направленные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 xml:space="preserve">на удовлетворение </w:t>
            </w:r>
            <w:proofErr w:type="spellStart"/>
            <w:r>
              <w:rPr>
                <w:rFonts w:eastAsia="Calibri"/>
                <w:sz w:val="24"/>
                <w:lang w:eastAsia="en-US"/>
              </w:rPr>
              <w:t>профориентационныхинтересов</w:t>
            </w:r>
            <w:proofErr w:type="spellEnd"/>
            <w:r>
              <w:rPr>
                <w:rFonts w:eastAsia="Calibri"/>
                <w:sz w:val="24"/>
                <w:lang w:eastAsia="en-US"/>
              </w:rPr>
              <w:t xml:space="preserve"> и потребностей обучающихся</w:t>
            </w: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color w:val="auto"/>
                <w:sz w:val="24"/>
                <w:lang w:bidi="ru-RU"/>
              </w:rPr>
            </w:pPr>
            <w:r>
              <w:rPr>
                <w:rFonts w:eastAsia="Calibri"/>
                <w:sz w:val="24"/>
                <w:lang w:eastAsia="en-US"/>
              </w:rPr>
              <w:t>Цикл занятий</w:t>
            </w:r>
            <w:r>
              <w:rPr>
                <w:color w:val="auto"/>
                <w:sz w:val="24"/>
                <w:lang w:bidi="ru-RU"/>
              </w:rPr>
              <w:t xml:space="preserve"> «Россия - мои горизонты»</w:t>
            </w:r>
          </w:p>
          <w:p w:rsidR="002B7D71" w:rsidRDefault="002B7D71" w:rsidP="0090216E">
            <w:pPr>
              <w:widowControl/>
              <w:jc w:val="left"/>
              <w:rPr>
                <w:color w:val="auto"/>
                <w:sz w:val="24"/>
                <w:lang w:bidi="ru-RU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rPr>
                <w:rFonts w:eastAsia="Calibri"/>
                <w:color w:val="auto"/>
                <w:sz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lang w:eastAsia="en-US"/>
              </w:rPr>
              <w:t>6,7,8,9</w:t>
            </w:r>
          </w:p>
          <w:p w:rsidR="002B7D71" w:rsidRDefault="002B7D71" w:rsidP="0090216E">
            <w:pPr>
              <w:widowControl/>
              <w:jc w:val="left"/>
              <w:rPr>
                <w:color w:val="auto"/>
                <w:sz w:val="24"/>
                <w:lang w:bidi="ru-RU"/>
              </w:rPr>
            </w:pPr>
            <w:r>
              <w:rPr>
                <w:color w:val="auto"/>
                <w:sz w:val="24"/>
                <w:lang w:bidi="ru-RU"/>
              </w:rPr>
              <w:t>по 1 часу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10,11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по 1 часу</w:t>
            </w:r>
          </w:p>
        </w:tc>
      </w:tr>
      <w:tr w:rsidR="002B7D71" w:rsidTr="0090216E">
        <w:trPr>
          <w:trHeight w:val="870"/>
        </w:trPr>
        <w:tc>
          <w:tcPr>
            <w:tcW w:w="3369" w:type="dxa"/>
            <w:vMerge w:val="restart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lastRenderedPageBreak/>
              <w:t>Занятия, направленные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на удовлетворение интересов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и потребностей обучающихся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tabs>
                <w:tab w:val="left" w:pos="709"/>
              </w:tabs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Bookman Old Style"/>
                <w:color w:val="auto"/>
                <w:w w:val="105"/>
                <w:sz w:val="24"/>
                <w:lang w:eastAsia="en-US"/>
              </w:rPr>
              <w:t>Спортивно-оздоровительный курс «Здорово быть здоровым»</w:t>
            </w: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lang w:eastAsia="en-US"/>
              </w:rPr>
              <w:t>2</w:t>
            </w:r>
            <w:r>
              <w:rPr>
                <w:rFonts w:eastAsia="Bookman Old Style"/>
                <w:color w:val="auto"/>
                <w:w w:val="105"/>
                <w:sz w:val="24"/>
                <w:lang w:eastAsia="en-US"/>
              </w:rPr>
              <w:t>(1 час).</w:t>
            </w:r>
          </w:p>
          <w:p w:rsidR="002B7D71" w:rsidRDefault="002B7D71" w:rsidP="0090216E">
            <w:pPr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rPr>
                <w:rFonts w:eastAsia="Calibri"/>
                <w:color w:val="auto"/>
                <w:sz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</w:tc>
      </w:tr>
      <w:tr w:rsidR="002B7D71" w:rsidTr="0090216E">
        <w:trPr>
          <w:trHeight w:val="420"/>
        </w:trPr>
        <w:tc>
          <w:tcPr>
            <w:tcW w:w="3369" w:type="dxa"/>
            <w:vMerge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sz w:val="24"/>
                <w:szCs w:val="22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Bookman Old Style"/>
                <w:color w:val="auto"/>
                <w:w w:val="105"/>
                <w:sz w:val="24"/>
                <w:lang w:eastAsia="en-US"/>
              </w:rPr>
            </w:pPr>
            <w:r>
              <w:rPr>
                <w:rFonts w:eastAsia="Bookman Old Style"/>
                <w:color w:val="auto"/>
                <w:w w:val="105"/>
                <w:sz w:val="24"/>
                <w:lang w:eastAsia="en-US"/>
              </w:rPr>
              <w:t xml:space="preserve"> «Студия танца» </w:t>
            </w:r>
          </w:p>
          <w:p w:rsidR="002B7D71" w:rsidRDefault="002B7D71" w:rsidP="0090216E">
            <w:pPr>
              <w:jc w:val="left"/>
              <w:rPr>
                <w:rFonts w:ascii="Calibri" w:eastAsia="Bookman Old Style" w:hAnsi="Calibri"/>
                <w:color w:val="auto"/>
                <w:w w:val="105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Bookman Old Style"/>
                <w:color w:val="auto"/>
                <w:w w:val="105"/>
                <w:sz w:val="24"/>
                <w:lang w:eastAsia="en-US"/>
              </w:rPr>
              <w:t>3-4(1 час)</w:t>
            </w:r>
          </w:p>
          <w:p w:rsidR="002B7D71" w:rsidRDefault="002B7D71" w:rsidP="0090216E">
            <w:pPr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</w:tr>
      <w:tr w:rsidR="002B7D71" w:rsidTr="0090216E">
        <w:trPr>
          <w:trHeight w:val="360"/>
        </w:trPr>
        <w:tc>
          <w:tcPr>
            <w:tcW w:w="3369" w:type="dxa"/>
            <w:vMerge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sz w:val="24"/>
                <w:szCs w:val="22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tabs>
                <w:tab w:val="left" w:pos="709"/>
              </w:tabs>
              <w:jc w:val="left"/>
              <w:rPr>
                <w:rFonts w:eastAsia="Bookman Old Style"/>
                <w:color w:val="auto"/>
                <w:w w:val="105"/>
                <w:sz w:val="24"/>
                <w:lang w:eastAsia="en-US"/>
              </w:rPr>
            </w:pPr>
            <w:r>
              <w:rPr>
                <w:rFonts w:eastAsia="Bookman Old Style"/>
                <w:color w:val="auto"/>
                <w:w w:val="105"/>
                <w:sz w:val="24"/>
                <w:lang w:eastAsia="en-US"/>
              </w:rPr>
              <w:t xml:space="preserve">«Студия танца» </w:t>
            </w:r>
          </w:p>
          <w:p w:rsidR="002B7D71" w:rsidRDefault="002B7D71" w:rsidP="0090216E">
            <w:pPr>
              <w:jc w:val="left"/>
              <w:rPr>
                <w:rFonts w:ascii="Calibri" w:eastAsia="Bookman Old Style" w:hAnsi="Calibri"/>
                <w:color w:val="auto"/>
                <w:w w:val="105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rPr>
                <w:rFonts w:ascii="Calibri" w:eastAsia="Bookman Old Style" w:hAnsi="Calibri"/>
                <w:color w:val="auto"/>
                <w:w w:val="105"/>
                <w:sz w:val="24"/>
                <w:szCs w:val="22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Bookman Old Style"/>
                <w:color w:val="auto"/>
                <w:w w:val="105"/>
                <w:sz w:val="24"/>
                <w:lang w:eastAsia="en-US"/>
              </w:rPr>
              <w:t>5 (1 час)</w:t>
            </w: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</w:tr>
      <w:tr w:rsidR="002B7D71" w:rsidTr="0090216E">
        <w:trPr>
          <w:trHeight w:val="608"/>
        </w:trPr>
        <w:tc>
          <w:tcPr>
            <w:tcW w:w="3369" w:type="dxa"/>
            <w:vMerge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sz w:val="24"/>
                <w:szCs w:val="22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tabs>
                <w:tab w:val="left" w:pos="709"/>
              </w:tabs>
              <w:jc w:val="left"/>
              <w:rPr>
                <w:rFonts w:eastAsia="Bookman Old Style"/>
                <w:color w:val="auto"/>
                <w:w w:val="105"/>
                <w:sz w:val="24"/>
                <w:lang w:eastAsia="en-US"/>
              </w:rPr>
            </w:pPr>
            <w:r>
              <w:rPr>
                <w:rFonts w:eastAsia="Bookman Old Style"/>
                <w:color w:val="auto"/>
                <w:w w:val="105"/>
                <w:sz w:val="24"/>
                <w:lang w:eastAsia="en-US"/>
              </w:rPr>
              <w:t>«Творческая мастерская»</w:t>
            </w:r>
          </w:p>
          <w:p w:rsidR="002B7D71" w:rsidRDefault="002B7D71" w:rsidP="0090216E">
            <w:pPr>
              <w:jc w:val="left"/>
              <w:rPr>
                <w:rFonts w:ascii="Calibri" w:eastAsia="Bookman Old Style" w:hAnsi="Calibri"/>
                <w:color w:val="auto"/>
                <w:w w:val="105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rPr>
                <w:rFonts w:ascii="Calibri" w:eastAsia="Bookman Old Style" w:hAnsi="Calibri"/>
                <w:color w:val="auto"/>
                <w:w w:val="105"/>
                <w:sz w:val="24"/>
                <w:szCs w:val="22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jc w:val="left"/>
              <w:rPr>
                <w:rFonts w:ascii="Calibri" w:eastAsia="Bookman Old Style" w:hAnsi="Calibri"/>
                <w:color w:val="auto"/>
                <w:w w:val="105"/>
                <w:sz w:val="24"/>
                <w:szCs w:val="22"/>
                <w:lang w:eastAsia="en-US"/>
              </w:rPr>
            </w:pPr>
            <w:r>
              <w:rPr>
                <w:rFonts w:eastAsia="Bookman Old Style"/>
                <w:color w:val="auto"/>
                <w:w w:val="105"/>
                <w:sz w:val="24"/>
                <w:lang w:eastAsia="en-US"/>
              </w:rPr>
              <w:t>6,7 (2 часа)</w:t>
            </w: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</w:tr>
      <w:tr w:rsidR="002B7D71" w:rsidTr="0090216E">
        <w:trPr>
          <w:trHeight w:val="375"/>
        </w:trPr>
        <w:tc>
          <w:tcPr>
            <w:tcW w:w="3369" w:type="dxa"/>
            <w:vMerge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sz w:val="24"/>
                <w:szCs w:val="22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tabs>
                <w:tab w:val="left" w:pos="709"/>
              </w:tabs>
              <w:jc w:val="left"/>
              <w:rPr>
                <w:rFonts w:eastAsia="Bookman Old Style"/>
                <w:color w:val="auto"/>
                <w:w w:val="105"/>
                <w:sz w:val="24"/>
                <w:lang w:eastAsia="en-US"/>
              </w:rPr>
            </w:pPr>
            <w:r>
              <w:rPr>
                <w:rFonts w:eastAsia="Bookman Old Style"/>
                <w:color w:val="auto"/>
                <w:w w:val="105"/>
                <w:sz w:val="24"/>
                <w:lang w:eastAsia="en-US"/>
              </w:rPr>
              <w:t>Волейбольная секция</w:t>
            </w:r>
          </w:p>
          <w:p w:rsidR="002B7D71" w:rsidRDefault="002B7D71" w:rsidP="0090216E">
            <w:pPr>
              <w:jc w:val="left"/>
              <w:rPr>
                <w:rFonts w:ascii="Calibri" w:eastAsia="Bookman Old Style" w:hAnsi="Calibri"/>
                <w:color w:val="auto"/>
                <w:w w:val="105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rPr>
                <w:rFonts w:ascii="Calibri" w:eastAsia="Bookman Old Style" w:hAnsi="Calibri"/>
                <w:color w:val="auto"/>
                <w:w w:val="105"/>
                <w:sz w:val="24"/>
                <w:szCs w:val="22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lang w:eastAsia="en-US"/>
              </w:rPr>
              <w:t>8,9</w:t>
            </w:r>
            <w:r>
              <w:rPr>
                <w:rFonts w:eastAsia="Bookman Old Style"/>
                <w:color w:val="auto"/>
                <w:sz w:val="24"/>
                <w:lang w:eastAsia="en-US"/>
              </w:rPr>
              <w:t>(1 час)</w:t>
            </w:r>
          </w:p>
          <w:p w:rsidR="002B7D71" w:rsidRDefault="002B7D71" w:rsidP="0090216E">
            <w:pPr>
              <w:jc w:val="left"/>
              <w:rPr>
                <w:rFonts w:ascii="Calibri" w:eastAsia="Bookman Old Style" w:hAnsi="Calibri"/>
                <w:color w:val="auto"/>
                <w:w w:val="105"/>
                <w:sz w:val="24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</w:tr>
      <w:tr w:rsidR="002B7D71" w:rsidTr="0090216E">
        <w:trPr>
          <w:trHeight w:val="375"/>
        </w:trPr>
        <w:tc>
          <w:tcPr>
            <w:tcW w:w="3369" w:type="dxa"/>
            <w:vMerge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sz w:val="24"/>
                <w:szCs w:val="22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tabs>
                <w:tab w:val="left" w:pos="709"/>
              </w:tabs>
              <w:jc w:val="left"/>
              <w:rPr>
                <w:rFonts w:eastAsia="Bookman Old Style"/>
                <w:color w:val="auto"/>
                <w:w w:val="105"/>
                <w:sz w:val="24"/>
                <w:lang w:eastAsia="en-US"/>
              </w:rPr>
            </w:pPr>
            <w:r>
              <w:rPr>
                <w:rFonts w:eastAsia="Bookman Old Style"/>
                <w:color w:val="auto"/>
                <w:w w:val="105"/>
                <w:sz w:val="24"/>
                <w:lang w:eastAsia="en-US"/>
              </w:rPr>
              <w:t>Баскетбольная секция</w:t>
            </w: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rPr>
                <w:rFonts w:ascii="Calibri" w:eastAsia="Bookman Old Style" w:hAnsi="Calibri"/>
                <w:color w:val="auto"/>
                <w:w w:val="105"/>
                <w:sz w:val="24"/>
                <w:szCs w:val="22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  <w:r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  <w:t>10</w:t>
            </w:r>
            <w:r>
              <w:rPr>
                <w:rFonts w:eastAsia="Bookman Old Style"/>
                <w:color w:val="auto"/>
                <w:sz w:val="24"/>
                <w:lang w:eastAsia="en-US"/>
              </w:rPr>
              <w:t>(1 час)</w:t>
            </w:r>
          </w:p>
        </w:tc>
      </w:tr>
      <w:tr w:rsidR="002B7D71" w:rsidTr="0090216E">
        <w:tc>
          <w:tcPr>
            <w:tcW w:w="3369" w:type="dxa"/>
            <w:vMerge w:val="restart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Занятия, направленные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 xml:space="preserve">на удовлетворение </w:t>
            </w:r>
            <w:proofErr w:type="spellStart"/>
            <w:r>
              <w:rPr>
                <w:rFonts w:eastAsia="Calibri"/>
                <w:sz w:val="24"/>
                <w:lang w:eastAsia="en-US"/>
              </w:rPr>
              <w:t>соц</w:t>
            </w:r>
            <w:proofErr w:type="gramStart"/>
            <w:r>
              <w:rPr>
                <w:rFonts w:eastAsia="Calibri"/>
                <w:sz w:val="24"/>
                <w:lang w:eastAsia="en-US"/>
              </w:rPr>
              <w:t>.и</w:t>
            </w:r>
            <w:proofErr w:type="gramEnd"/>
            <w:r>
              <w:rPr>
                <w:rFonts w:eastAsia="Calibri"/>
                <w:sz w:val="24"/>
                <w:lang w:eastAsia="en-US"/>
              </w:rPr>
              <w:t>нтересов</w:t>
            </w:r>
            <w:proofErr w:type="spellEnd"/>
            <w:r>
              <w:rPr>
                <w:rFonts w:eastAsia="Calibri"/>
                <w:sz w:val="24"/>
                <w:lang w:eastAsia="en-US"/>
              </w:rPr>
              <w:t xml:space="preserve"> и потребностей обучающихся, на </w:t>
            </w:r>
            <w:proofErr w:type="spellStart"/>
            <w:r>
              <w:rPr>
                <w:rFonts w:eastAsia="Calibri"/>
                <w:sz w:val="24"/>
                <w:lang w:eastAsia="en-US"/>
              </w:rPr>
              <w:t>педагог.сопровождение</w:t>
            </w:r>
            <w:proofErr w:type="spellEnd"/>
            <w:r>
              <w:rPr>
                <w:rFonts w:eastAsia="Calibri"/>
                <w:sz w:val="24"/>
                <w:lang w:eastAsia="en-US"/>
              </w:rPr>
              <w:t xml:space="preserve"> деятельности социально ориентированных ученических сообществ, детских общественных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объединений, органов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proofErr w:type="spellStart"/>
            <w:r>
              <w:rPr>
                <w:rFonts w:eastAsia="Calibri"/>
                <w:sz w:val="24"/>
                <w:lang w:eastAsia="en-US"/>
              </w:rPr>
              <w:t>ученическогосамоуправления</w:t>
            </w:r>
            <w:proofErr w:type="spellEnd"/>
            <w:r>
              <w:rPr>
                <w:rFonts w:eastAsia="Calibri"/>
                <w:sz w:val="24"/>
                <w:lang w:eastAsia="en-US"/>
              </w:rPr>
              <w:t>, на организацию совместно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 xml:space="preserve">с </w:t>
            </w:r>
            <w:proofErr w:type="gramStart"/>
            <w:r>
              <w:rPr>
                <w:rFonts w:eastAsia="Calibri"/>
                <w:sz w:val="24"/>
                <w:lang w:eastAsia="en-US"/>
              </w:rPr>
              <w:t>обучающимися</w:t>
            </w:r>
            <w:proofErr w:type="gramEnd"/>
            <w:r>
              <w:rPr>
                <w:rFonts w:eastAsia="Calibri"/>
                <w:sz w:val="24"/>
                <w:lang w:eastAsia="en-US"/>
              </w:rPr>
              <w:t xml:space="preserve"> комплекса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 xml:space="preserve">мероприятий </w:t>
            </w:r>
            <w:proofErr w:type="gramStart"/>
            <w:r>
              <w:rPr>
                <w:rFonts w:eastAsia="Calibri"/>
                <w:sz w:val="24"/>
                <w:lang w:eastAsia="en-US"/>
              </w:rPr>
              <w:t>воспитательной</w:t>
            </w:r>
            <w:proofErr w:type="gramEnd"/>
          </w:p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направленности</w:t>
            </w: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lang w:eastAsia="en-US"/>
              </w:rPr>
              <w:t>«</w:t>
            </w:r>
            <w:proofErr w:type="gramStart"/>
            <w:r>
              <w:rPr>
                <w:rFonts w:eastAsia="Calibri"/>
                <w:color w:val="auto"/>
                <w:sz w:val="24"/>
                <w:lang w:eastAsia="en-US"/>
              </w:rPr>
              <w:t>Медиа центр</w:t>
            </w:r>
            <w:proofErr w:type="gramEnd"/>
            <w:r>
              <w:rPr>
                <w:rFonts w:eastAsia="Calibri"/>
                <w:color w:val="auto"/>
                <w:sz w:val="24"/>
                <w:lang w:eastAsia="en-US"/>
              </w:rPr>
              <w:t xml:space="preserve">» </w:t>
            </w:r>
          </w:p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lang w:eastAsia="en-US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lang w:eastAsia="en-US"/>
              </w:rPr>
              <w:t>9 (1 час)</w:t>
            </w:r>
          </w:p>
          <w:p w:rsidR="002B7D71" w:rsidRDefault="002B7D71" w:rsidP="0090216E">
            <w:pPr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  <w:p w:rsidR="002B7D71" w:rsidRDefault="002B7D71" w:rsidP="0090216E">
            <w:pPr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  <w:t>11</w:t>
            </w:r>
            <w:r>
              <w:rPr>
                <w:rFonts w:eastAsia="Bookman Old Style"/>
                <w:color w:val="auto"/>
                <w:sz w:val="24"/>
                <w:lang w:eastAsia="en-US"/>
              </w:rPr>
              <w:t>(1 час)</w:t>
            </w:r>
          </w:p>
        </w:tc>
      </w:tr>
      <w:tr w:rsidR="002B7D71" w:rsidTr="0090216E">
        <w:tc>
          <w:tcPr>
            <w:tcW w:w="3369" w:type="dxa"/>
            <w:vMerge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sz w:val="24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lang w:eastAsia="en-US"/>
              </w:rPr>
              <w:t>"Орлята России"</w:t>
            </w: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lang w:eastAsia="en-US"/>
              </w:rPr>
              <w:t>1-4 (1 час)</w:t>
            </w:r>
          </w:p>
        </w:tc>
        <w:tc>
          <w:tcPr>
            <w:tcW w:w="1275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eastAsia="Calibri"/>
                <w:color w:val="auto"/>
                <w:sz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B7D71" w:rsidRDefault="002B7D71" w:rsidP="0090216E">
            <w:pPr>
              <w:widowControl/>
              <w:jc w:val="left"/>
              <w:rPr>
                <w:rFonts w:ascii="Calibri" w:eastAsia="Calibri" w:hAnsi="Calibri"/>
                <w:color w:val="auto"/>
                <w:sz w:val="24"/>
                <w:szCs w:val="22"/>
                <w:lang w:eastAsia="en-US"/>
              </w:rPr>
            </w:pPr>
          </w:p>
        </w:tc>
      </w:tr>
    </w:tbl>
    <w:p w:rsidR="002B7D71" w:rsidRDefault="002B7D71" w:rsidP="002B7D71">
      <w:pPr>
        <w:tabs>
          <w:tab w:val="left" w:pos="993"/>
        </w:tabs>
        <w:spacing w:line="360" w:lineRule="auto"/>
        <w:ind w:firstLine="709"/>
        <w:rPr>
          <w:iCs/>
          <w:color w:val="auto"/>
          <w:sz w:val="28"/>
        </w:rPr>
      </w:pPr>
    </w:p>
    <w:p w:rsidR="002B7D71" w:rsidRDefault="002B7D71" w:rsidP="002B7D71">
      <w:pPr>
        <w:tabs>
          <w:tab w:val="left" w:pos="993"/>
        </w:tabs>
        <w:spacing w:line="360" w:lineRule="auto"/>
        <w:ind w:left="709"/>
        <w:rPr>
          <w:color w:val="auto"/>
          <w:sz w:val="28"/>
        </w:rPr>
      </w:pPr>
      <w:r>
        <w:rPr>
          <w:b/>
          <w:color w:val="auto"/>
          <w:sz w:val="28"/>
        </w:rPr>
        <w:t>Классное руководство</w:t>
      </w:r>
    </w:p>
    <w:p w:rsidR="002B7D71" w:rsidRDefault="002B7D71" w:rsidP="002B7D71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8"/>
        </w:rPr>
      </w:pPr>
      <w:bookmarkStart w:id="23" w:name="_Hlk162258765"/>
      <w:r>
        <w:rPr>
          <w:i/>
          <w:color w:val="auto"/>
          <w:sz w:val="28"/>
        </w:rPr>
        <w:tab/>
      </w:r>
      <w:r>
        <w:rPr>
          <w:iCs/>
          <w:color w:val="auto"/>
          <w:sz w:val="28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>планирование и проведение классных часов целевой воспитательной тематической направленности;</w:t>
      </w:r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>
        <w:rPr>
          <w:color w:val="auto"/>
          <w:sz w:val="28"/>
        </w:rPr>
        <w:t>обучающимся</w:t>
      </w:r>
      <w:proofErr w:type="gramEnd"/>
      <w:r>
        <w:rPr>
          <w:color w:val="auto"/>
          <w:sz w:val="28"/>
        </w:rPr>
        <w:t xml:space="preserve"> в их подготовке, проведении и анализе;</w:t>
      </w:r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</w:t>
      </w:r>
      <w:r>
        <w:rPr>
          <w:color w:val="auto"/>
          <w:sz w:val="28"/>
        </w:rPr>
        <w:lastRenderedPageBreak/>
        <w:t xml:space="preserve">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 xml:space="preserve">сплочение коллектива класса через игры и тренинги на </w:t>
      </w:r>
      <w:proofErr w:type="spellStart"/>
      <w:r>
        <w:rPr>
          <w:color w:val="auto"/>
          <w:sz w:val="28"/>
        </w:rPr>
        <w:t>командообразование</w:t>
      </w:r>
      <w:proofErr w:type="spellEnd"/>
      <w:r>
        <w:rPr>
          <w:color w:val="auto"/>
          <w:sz w:val="28"/>
        </w:rPr>
        <w:t xml:space="preserve">, </w:t>
      </w:r>
      <w:proofErr w:type="spellStart"/>
      <w:r>
        <w:rPr>
          <w:color w:val="auto"/>
          <w:sz w:val="28"/>
        </w:rPr>
        <w:t>внеучебные</w:t>
      </w:r>
      <w:proofErr w:type="spellEnd"/>
      <w:r>
        <w:rPr>
          <w:color w:val="auto"/>
          <w:sz w:val="28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8"/>
        </w:rPr>
      </w:pPr>
      <w:r>
        <w:rPr>
          <w:color w:val="auto"/>
          <w:sz w:val="28"/>
        </w:rPr>
        <w:t xml:space="preserve">выработку совместно с </w:t>
      </w:r>
      <w:proofErr w:type="gramStart"/>
      <w:r>
        <w:rPr>
          <w:color w:val="auto"/>
          <w:sz w:val="28"/>
        </w:rPr>
        <w:t>обучающимися</w:t>
      </w:r>
      <w:proofErr w:type="gramEnd"/>
      <w:r>
        <w:rPr>
          <w:color w:val="auto"/>
          <w:sz w:val="28"/>
        </w:rPr>
        <w:t xml:space="preserve"> правил поведения класса, участие в выработке таких правил поведения в общеобразовательной организации; </w:t>
      </w:r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 xml:space="preserve">индивидуальную работу с </w:t>
      </w:r>
      <w:proofErr w:type="gramStart"/>
      <w:r>
        <w:rPr>
          <w:color w:val="auto"/>
          <w:sz w:val="28"/>
        </w:rPr>
        <w:t>обучающимися</w:t>
      </w:r>
      <w:proofErr w:type="gramEnd"/>
      <w:r>
        <w:rPr>
          <w:color w:val="auto"/>
          <w:sz w:val="28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8"/>
          <w:u w:val="single"/>
        </w:rPr>
      </w:pPr>
      <w:proofErr w:type="gramStart"/>
      <w:r>
        <w:rPr>
          <w:color w:val="auto"/>
          <w:sz w:val="28"/>
        </w:rP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color w:val="auto"/>
          <w:sz w:val="28"/>
        </w:rPr>
        <w:t>внеучебной</w:t>
      </w:r>
      <w:proofErr w:type="spellEnd"/>
      <w:r>
        <w:rPr>
          <w:color w:val="auto"/>
          <w:sz w:val="28"/>
        </w:rPr>
        <w:t xml:space="preserve"> обстановке, участвовать в родительских </w:t>
      </w:r>
      <w:r>
        <w:rPr>
          <w:color w:val="auto"/>
          <w:sz w:val="28"/>
        </w:rPr>
        <w:lastRenderedPageBreak/>
        <w:t>собраниях класса;</w:t>
      </w:r>
      <w:proofErr w:type="gramEnd"/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2B7D71" w:rsidRDefault="002B7D71" w:rsidP="002B7D71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8"/>
        </w:rPr>
      </w:pPr>
      <w:r>
        <w:rPr>
          <w:color w:val="auto"/>
          <w:sz w:val="28"/>
        </w:rPr>
        <w:t>проведение в классе праздников, конкурсов, соревнований и т. п.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>
        <w:rPr>
          <w:b/>
          <w:color w:val="auto"/>
          <w:sz w:val="28"/>
        </w:rPr>
        <w:t>Основные школьные дела</w:t>
      </w:r>
    </w:p>
    <w:p w:rsidR="002B7D71" w:rsidRDefault="002B7D71" w:rsidP="002B7D71">
      <w:pPr>
        <w:tabs>
          <w:tab w:val="left" w:pos="993"/>
          <w:tab w:val="left" w:pos="1134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Это главные традиционные общешкольные дела, в которых принимает участие большая часть школьников. Это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2B7D71" w:rsidRDefault="002B7D71" w:rsidP="002B7D71">
      <w:pPr>
        <w:tabs>
          <w:tab w:val="left" w:pos="993"/>
          <w:tab w:val="left" w:pos="1134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Реализация воспитательного потенциала основных школьных дел предусматривает: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- общешкольные праздники, творческие мероприятия, связанные с общероссийскими, региональными праздниками, памятными датами. Например,  День Учителя (поздравление учителей, концертная программа, подготовленная </w:t>
      </w:r>
      <w:proofErr w:type="gramStart"/>
      <w:r>
        <w:rPr>
          <w:color w:val="auto"/>
          <w:sz w:val="28"/>
        </w:rPr>
        <w:t>обучающимися</w:t>
      </w:r>
      <w:proofErr w:type="gramEnd"/>
      <w:r>
        <w:rPr>
          <w:color w:val="auto"/>
          <w:sz w:val="28"/>
        </w:rPr>
        <w:t xml:space="preserve">, проводимая в актовом зале при полном составе учеников и учителей гимназии). </w:t>
      </w:r>
      <w:proofErr w:type="gramStart"/>
      <w:r>
        <w:rPr>
          <w:color w:val="auto"/>
          <w:sz w:val="28"/>
        </w:rPr>
        <w:t>День самоуправления (старшеклассники организуют учебный процесс, проводят уроки, общешкольную линейку, следят за порядком в гимназии и т.п.)) и др.;</w:t>
      </w:r>
      <w:proofErr w:type="gramEnd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- участие во всероссийских акциях, посвящённых значимым событиям </w:t>
      </w:r>
      <w:proofErr w:type="spellStart"/>
      <w:r>
        <w:rPr>
          <w:color w:val="auto"/>
          <w:sz w:val="28"/>
        </w:rPr>
        <w:t>вРоссии</w:t>
      </w:r>
      <w:proofErr w:type="spellEnd"/>
      <w:r>
        <w:rPr>
          <w:color w:val="auto"/>
          <w:sz w:val="28"/>
        </w:rPr>
        <w:t>, мире;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- торжественные мероприятия, связанные с завершением образования, переходом на следующий уровень образования;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lastRenderedPageBreak/>
        <w:t xml:space="preserve">- церемонии награждения (по итогам учебного периода, года) обучающихся и педагогов за участие в жизни школы, достижения в конкурсах, соревнованиях, олимпиадах, вклад в развитие школы, своей местности </w:t>
      </w:r>
      <w:r>
        <w:rPr>
          <w:bCs/>
          <w:color w:val="auto"/>
          <w:sz w:val="28"/>
        </w:rPr>
        <w:t>(на еженедельных общешкольных линейках и по итогам года-на «Последнем звонке»)</w:t>
      </w:r>
      <w:r>
        <w:rPr>
          <w:color w:val="auto"/>
          <w:sz w:val="28"/>
        </w:rPr>
        <w:t>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- социальные проекты,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proofErr w:type="gramStart"/>
      <w:r>
        <w:rPr>
          <w:color w:val="auto"/>
          <w:sz w:val="28"/>
        </w:rPr>
        <w:t>- проводимые для жителей поселка и организуемые совместно с семьями обучающихся праздники, фестивали, представления в связи с памятными датами, значимыми событиями;</w:t>
      </w:r>
      <w:proofErr w:type="gramEnd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- 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</w:t>
      </w:r>
      <w:r>
        <w:rPr>
          <w:color w:val="auto"/>
          <w:sz w:val="28"/>
          <w:lang w:val="en-US"/>
        </w:rPr>
        <w:t> </w:t>
      </w:r>
      <w:r>
        <w:rPr>
          <w:color w:val="auto"/>
          <w:sz w:val="28"/>
        </w:rPr>
        <w:t>д.), помощь обучающимся в освоении навыков подготовки, проведения, анализа общешкольных дел;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proofErr w:type="gramStart"/>
      <w:r>
        <w:rPr>
          <w:color w:val="auto"/>
          <w:sz w:val="28"/>
        </w:rPr>
        <w:t>- 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  <w:proofErr w:type="gramEnd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</w:rPr>
      </w:pPr>
      <w:r>
        <w:rPr>
          <w:b/>
          <w:color w:val="auto"/>
          <w:sz w:val="28"/>
        </w:rPr>
        <w:t>Внешкольные мероприятия</w:t>
      </w:r>
    </w:p>
    <w:p w:rsidR="002B7D71" w:rsidRDefault="002B7D71" w:rsidP="002B7D71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ab/>
        <w:t>Реализация воспитательного потенциала внешкольных мероприятий предусматривает:</w:t>
      </w:r>
    </w:p>
    <w:p w:rsidR="002B7D71" w:rsidRDefault="002B7D71" w:rsidP="002B7D71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ab/>
        <w:t>- общие внешкольные мероприятия, в том числе организуемые совместно с социальными партнёрами школы;</w:t>
      </w:r>
    </w:p>
    <w:p w:rsidR="002B7D71" w:rsidRDefault="002B7D71" w:rsidP="002B7D71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ab/>
        <w:t>- 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</w:t>
      </w:r>
    </w:p>
    <w:p w:rsidR="002B7D71" w:rsidRDefault="002B7D71" w:rsidP="002B7D71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ab/>
      </w:r>
      <w:proofErr w:type="gramStart"/>
      <w:r>
        <w:rPr>
          <w:iCs/>
          <w:color w:val="auto"/>
          <w:sz w:val="28"/>
        </w:rPr>
        <w:t xml:space="preserve">- экскурсии, походы выходного дня (в музей, кинотеатр, театры, на предприятие и др.), организуемые в классах классными руководителями, в </w:t>
      </w:r>
      <w:r>
        <w:rPr>
          <w:iCs/>
          <w:color w:val="auto"/>
          <w:sz w:val="28"/>
        </w:rPr>
        <w:lastRenderedPageBreak/>
        <w:t>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  <w:proofErr w:type="gramEnd"/>
    </w:p>
    <w:p w:rsidR="002B7D71" w:rsidRDefault="002B7D71" w:rsidP="002B7D71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ab/>
        <w:t xml:space="preserve">- литературные, экологические, туристические походы, экскурсии 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2B7D71" w:rsidRDefault="002B7D71" w:rsidP="002B7D71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ab/>
        <w:t>- 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 Например, патриотическая акция «Бессмертный полк» и др.;</w:t>
      </w:r>
    </w:p>
    <w:p w:rsidR="002B7D71" w:rsidRDefault="002B7D71" w:rsidP="002B7D71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8"/>
        </w:rPr>
      </w:pPr>
      <w:r>
        <w:rPr>
          <w:iCs/>
          <w:color w:val="auto"/>
          <w:sz w:val="28"/>
        </w:rPr>
        <w:tab/>
        <w:t>- участие во всероссийских акциях, посвященных значимым отечественным и международным событиям.</w:t>
      </w:r>
    </w:p>
    <w:p w:rsidR="002B7D71" w:rsidRDefault="002B7D71" w:rsidP="002B7D71">
      <w:pPr>
        <w:tabs>
          <w:tab w:val="left" w:pos="851"/>
          <w:tab w:val="left" w:pos="2977"/>
        </w:tabs>
        <w:spacing w:line="360" w:lineRule="auto"/>
        <w:rPr>
          <w:color w:val="auto"/>
          <w:sz w:val="28"/>
        </w:rPr>
      </w:pPr>
      <w:r>
        <w:rPr>
          <w:color w:val="auto"/>
          <w:sz w:val="28"/>
        </w:rPr>
        <w:tab/>
      </w:r>
      <w:r>
        <w:rPr>
          <w:b/>
          <w:color w:val="auto"/>
          <w:sz w:val="28"/>
        </w:rPr>
        <w:t>Организация предметно-пространственной среды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  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2B7D71" w:rsidRDefault="002B7D71" w:rsidP="002B7D71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оформление внешнего вида здания, фасада, холла при входе</w:t>
      </w:r>
      <w:bookmarkStart w:id="24" w:name="_Hlk106819027"/>
      <w:r>
        <w:rPr>
          <w:iCs/>
          <w:color w:val="auto"/>
          <w:sz w:val="28"/>
        </w:rPr>
        <w:t xml:space="preserve"> в </w:t>
      </w:r>
      <w:bookmarkEnd w:id="24"/>
      <w:r>
        <w:rPr>
          <w:iCs/>
          <w:color w:val="auto"/>
          <w:sz w:val="28"/>
        </w:rPr>
        <w:t>школу государственной символикой Российской Федерации, Республики Татарстан;</w:t>
      </w:r>
    </w:p>
    <w:p w:rsidR="002B7D71" w:rsidRDefault="002B7D71" w:rsidP="002B7D71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организацию и проведение церемоний поднятия (спуска) </w:t>
      </w:r>
      <w:r>
        <w:rPr>
          <w:iCs/>
          <w:color w:val="auto"/>
          <w:sz w:val="28"/>
        </w:rPr>
        <w:lastRenderedPageBreak/>
        <w:t>государственных флагов Российской Федерации и Республики Татарстан;</w:t>
      </w:r>
    </w:p>
    <w:p w:rsidR="002B7D71" w:rsidRDefault="002B7D71" w:rsidP="002B7D71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размещение карт России и Татарстана, портретов выдающихся государственных деятелей России и Татарстана, деятелей культуры, науки, производства, искусства, военных, героев и защитников Отечества;</w:t>
      </w:r>
    </w:p>
    <w:p w:rsidR="002B7D71" w:rsidRDefault="002B7D71" w:rsidP="002B7D71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8"/>
        </w:rPr>
      </w:pPr>
      <w:proofErr w:type="gramStart"/>
      <w:r>
        <w:rPr>
          <w:iCs/>
          <w:color w:val="auto"/>
          <w:sz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Татарстана, местности, предметов традиционной культуры и быта, духовной культуры народов России;</w:t>
      </w:r>
      <w:proofErr w:type="gramEnd"/>
    </w:p>
    <w:p w:rsidR="002B7D71" w:rsidRDefault="002B7D71" w:rsidP="002B7D71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организацию звукового пространства позитивной духовно-нравственной, гражданско-патриотической воспитательной направленности, исполнение гимна Российской Федерации и Республики Татарстан; </w:t>
      </w:r>
    </w:p>
    <w:p w:rsidR="002B7D71" w:rsidRDefault="002B7D71" w:rsidP="002B7D71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8"/>
        </w:rPr>
      </w:pPr>
      <w:proofErr w:type="gramStart"/>
      <w:r>
        <w:rPr>
          <w:iCs/>
          <w:color w:val="auto"/>
          <w:sz w:val="28"/>
        </w:rPr>
        <w:t xml:space="preserve">разработку, оформление, поддержание, использование в воспитательном процессе «мест гражданского почитания» лиц, мест, событий в истории России; памятника воинской славы, памятных досок; </w:t>
      </w:r>
      <w:proofErr w:type="gramEnd"/>
    </w:p>
    <w:p w:rsidR="002B7D71" w:rsidRDefault="002B7D71" w:rsidP="002B7D71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оформление и обновление «мест новостей», стендов в помещениях (холл первого этажа), содержащих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</w:t>
      </w:r>
      <w:r>
        <w:rPr>
          <w:iCs/>
          <w:color w:val="auto"/>
          <w:sz w:val="28"/>
          <w:lang w:val="en-US"/>
        </w:rPr>
        <w:t> </w:t>
      </w:r>
      <w:r>
        <w:rPr>
          <w:iCs/>
          <w:color w:val="auto"/>
          <w:sz w:val="28"/>
        </w:rPr>
        <w:t xml:space="preserve">п.; </w:t>
      </w:r>
    </w:p>
    <w:p w:rsidR="002B7D71" w:rsidRDefault="002B7D71" w:rsidP="002B7D71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совместная с детьми разработка, создание и популяризация особой школьной символики (флаг, эмблема, значок детского движения, элементы школьной формы и т.п.), используемой как в школьной повседневности, так и в торжественные моменты жизни школы –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2B7D71" w:rsidRDefault="002B7D71" w:rsidP="002B7D71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подготовку и размещение регулярно сменяемых экспозиций творческих работ обучающихся в разных предметных областях, фотоотчетов об интересных событиях, происходящих в школе, демонстрирующих их способности, знакомящих с работами друг друга; </w:t>
      </w:r>
    </w:p>
    <w:p w:rsidR="002B7D71" w:rsidRDefault="002B7D71" w:rsidP="002B7D71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lastRenderedPageBreak/>
        <w:t xml:space="preserve">событийное оформление интерьера школьных помещений (вестибюля, коридоров, рекреаций, актового зала, окна и т.п.) к традиционным мероприятиям, значимым событиям (День знаний, Новый год, День Победы и др.) и их периодическая переориентация, которая служит хорошим средством разрушения негативных установок школьников на учебные и </w:t>
      </w:r>
      <w:proofErr w:type="spellStart"/>
      <w:r>
        <w:rPr>
          <w:iCs/>
          <w:color w:val="auto"/>
          <w:sz w:val="28"/>
        </w:rPr>
        <w:t>внеучебные</w:t>
      </w:r>
      <w:proofErr w:type="spellEnd"/>
      <w:r>
        <w:rPr>
          <w:iCs/>
          <w:color w:val="auto"/>
          <w:sz w:val="28"/>
        </w:rPr>
        <w:t xml:space="preserve"> занятия;</w:t>
      </w:r>
    </w:p>
    <w:p w:rsidR="002B7D71" w:rsidRDefault="002B7D71" w:rsidP="002B7D71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поддержание </w:t>
      </w:r>
      <w:proofErr w:type="gramStart"/>
      <w:r>
        <w:rPr>
          <w:iCs/>
          <w:color w:val="auto"/>
          <w:sz w:val="28"/>
        </w:rPr>
        <w:t>эстетического вида</w:t>
      </w:r>
      <w:proofErr w:type="gramEnd"/>
      <w:r>
        <w:rPr>
          <w:iCs/>
          <w:color w:val="auto"/>
          <w:sz w:val="28"/>
        </w:rPr>
        <w:t xml:space="preserve"> и благоустройство всех помещений в школе, доступных и безопасных рекреационных зон, озеленение территории;</w:t>
      </w:r>
    </w:p>
    <w:p w:rsidR="002B7D71" w:rsidRDefault="002B7D71" w:rsidP="002B7D71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озеленение пришкольной территории, разбивка клумб,  аллей,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 </w:t>
      </w:r>
    </w:p>
    <w:p w:rsidR="002B7D71" w:rsidRDefault="002B7D71" w:rsidP="002B7D71">
      <w:pPr>
        <w:numPr>
          <w:ilvl w:val="0"/>
          <w:numId w:val="8"/>
        </w:numPr>
        <w:tabs>
          <w:tab w:val="left" w:pos="872"/>
        </w:tabs>
        <w:spacing w:line="360" w:lineRule="auto"/>
        <w:ind w:left="0"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создание и поддержание в вестибюле стеллажа свободного книгообмена, на который обучающиеся, родители, педагоги могут выставлять для общего использования свои книги, брать для чтения другие;</w:t>
      </w:r>
    </w:p>
    <w:p w:rsidR="002B7D71" w:rsidRDefault="002B7D71" w:rsidP="002B7D71">
      <w:pPr>
        <w:numPr>
          <w:ilvl w:val="0"/>
          <w:numId w:val="8"/>
        </w:numPr>
        <w:tabs>
          <w:tab w:val="left" w:pos="872"/>
        </w:tabs>
        <w:spacing w:line="360" w:lineRule="auto"/>
        <w:ind w:left="0"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2B7D71" w:rsidRDefault="002B7D71" w:rsidP="002B7D71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разработку и обновление материалов (стендов, плакатов и др.),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безопасности.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b/>
          <w:color w:val="auto"/>
          <w:sz w:val="28"/>
        </w:rPr>
        <w:t>Взаимодействие с родителями (законными представителями)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</w:t>
      </w:r>
      <w:r>
        <w:rPr>
          <w:iCs/>
          <w:color w:val="auto"/>
          <w:sz w:val="28"/>
        </w:rPr>
        <w:lastRenderedPageBreak/>
        <w:t xml:space="preserve">вопросе. Реализация воспитательного потенциала взаимодействия с родителями (законными представителями) </w:t>
      </w:r>
      <w:proofErr w:type="gramStart"/>
      <w:r>
        <w:rPr>
          <w:iCs/>
          <w:color w:val="auto"/>
          <w:sz w:val="28"/>
        </w:rPr>
        <w:t>обучающихся</w:t>
      </w:r>
      <w:proofErr w:type="gramEnd"/>
      <w:r>
        <w:rPr>
          <w:iCs/>
          <w:color w:val="auto"/>
          <w:sz w:val="28"/>
        </w:rPr>
        <w:t xml:space="preserve"> предусматривает: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создание и деятельность в общеобразовательной организации, в классах представительных органов родительского сообщества (Совета родителей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родительские дни, в которые родители (законные представители) могут посещать уроки и внеурочные занятия;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педагогическое просвещение родителей по вопросам воспитания детей,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детей;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родительские классные </w:t>
      </w:r>
      <w:proofErr w:type="gramStart"/>
      <w:r>
        <w:rPr>
          <w:iCs/>
          <w:color w:val="auto"/>
          <w:sz w:val="28"/>
        </w:rPr>
        <w:t>интернет-сообщества</w:t>
      </w:r>
      <w:proofErr w:type="gramEnd"/>
      <w:r>
        <w:rPr>
          <w:iCs/>
          <w:color w:val="auto"/>
          <w:sz w:val="28"/>
        </w:rPr>
        <w:t xml:space="preserve">, группы в </w:t>
      </w:r>
      <w:proofErr w:type="spellStart"/>
      <w:r>
        <w:rPr>
          <w:iCs/>
          <w:color w:val="auto"/>
          <w:sz w:val="28"/>
        </w:rPr>
        <w:t>соцсетях</w:t>
      </w:r>
      <w:proofErr w:type="spellEnd"/>
      <w:r>
        <w:rPr>
          <w:iCs/>
          <w:color w:val="auto"/>
          <w:sz w:val="28"/>
        </w:rPr>
        <w:t xml:space="preserve"> с участием педагогов, на которых обсуждаются интересующие родителей вопросы, согласуется совместная деятельность; 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взаимодействие с родителями посредством школьного сайта, школьного аккаунта в </w:t>
      </w:r>
      <w:proofErr w:type="spellStart"/>
      <w:r>
        <w:rPr>
          <w:iCs/>
          <w:color w:val="auto"/>
          <w:sz w:val="28"/>
        </w:rPr>
        <w:t>соцсети</w:t>
      </w:r>
      <w:proofErr w:type="spellEnd"/>
      <w:r>
        <w:rPr>
          <w:iCs/>
          <w:color w:val="auto"/>
          <w:sz w:val="28"/>
        </w:rPr>
        <w:t>: размещается информация, предусматривающая ознакомление родителей, школьные новости;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привлечение родителей (законных представителей) к подготовке и проведению классных и общешкольных мероприятий;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lastRenderedPageBreak/>
        <w:t>- 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 На индивидуальном уровне: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обращение к специалистам по запросу родителей для решения острых конфликтных ситуаций;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психолого-педагогическое сопровождение семей детей-мигрантов;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2B7D71" w:rsidRDefault="002B7D71" w:rsidP="002B7D71">
      <w:pPr>
        <w:widowControl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индивидуальное консультирование c целью координации воспитательных усилий педагогов и родителей.</w:t>
      </w:r>
    </w:p>
    <w:p w:rsidR="002B7D71" w:rsidRDefault="002B7D71" w:rsidP="002B7D71">
      <w:pPr>
        <w:widowControl/>
        <w:spacing w:line="360" w:lineRule="auto"/>
        <w:ind w:firstLine="709"/>
        <w:rPr>
          <w:color w:val="auto"/>
          <w:sz w:val="28"/>
        </w:rPr>
      </w:pPr>
      <w:r>
        <w:rPr>
          <w:b/>
          <w:color w:val="auto"/>
          <w:sz w:val="28"/>
        </w:rPr>
        <w:t>Самоуправление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Поскольку учащимся младших и подростковых классов не всегда удается самостоятельно организовать свою деятельность, ШУС иногда и на время может трансформироваться (посредством введения функции педагога-организатора) в детско-взрослое самоуправление. В гимназии школьное ученическое самоуправление «Мы и гимназия» (МИГ) и первичное отделение РДДМ «Движение Первых».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Реализация воспитательного потенциала ученического самоуправления в гимназии предусматривает: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организацию и деятельность органов ученического самоуправления (совет обучающихся школы, классов), избранных </w:t>
      </w:r>
      <w:proofErr w:type="gramStart"/>
      <w:r>
        <w:rPr>
          <w:iCs/>
          <w:color w:val="auto"/>
          <w:sz w:val="28"/>
        </w:rPr>
        <w:t>обучающимися</w:t>
      </w:r>
      <w:proofErr w:type="gramEnd"/>
      <w:r>
        <w:rPr>
          <w:iCs/>
          <w:color w:val="auto"/>
          <w:sz w:val="28"/>
        </w:rPr>
        <w:t>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представление органами ученического самоуправления интересов обучающихся в процессе управления школы;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защиту органами ученического самоуправления законных интересов и прав обучающихся;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lastRenderedPageBreak/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школе.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Высший орган ученического самоуправления - общее ученическое собрание. Собрание избирает Совет </w:t>
      </w:r>
      <w:proofErr w:type="gramStart"/>
      <w:r>
        <w:rPr>
          <w:iCs/>
          <w:color w:val="auto"/>
          <w:sz w:val="28"/>
        </w:rPr>
        <w:t>обучающихся</w:t>
      </w:r>
      <w:proofErr w:type="gramEnd"/>
      <w:r>
        <w:rPr>
          <w:iCs/>
          <w:color w:val="auto"/>
          <w:sz w:val="28"/>
        </w:rPr>
        <w:t xml:space="preserve"> гимназии.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В Совет обучающихся гимназии избираются обучающиеся, достигшие 14 лет, наиболее активные, пользующиеся авторитетом среди учащихся. Из числа членов Совета избираются председатель, руководители министерств знаний, труда, спорта, информации, культуры.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FF0000"/>
          <w:sz w:val="28"/>
        </w:rPr>
      </w:pPr>
      <w:r>
        <w:rPr>
          <w:iCs/>
          <w:color w:val="auto"/>
          <w:sz w:val="28"/>
        </w:rPr>
        <w:t xml:space="preserve">Классное ученическое собрание – высший орган самоуправления класса. Актив класса избирается на один год, создает свои органы, одноименные </w:t>
      </w:r>
      <w:proofErr w:type="gramStart"/>
      <w:r>
        <w:rPr>
          <w:iCs/>
          <w:color w:val="auto"/>
          <w:sz w:val="28"/>
        </w:rPr>
        <w:t>с</w:t>
      </w:r>
      <w:proofErr w:type="gramEnd"/>
      <w:r>
        <w:rPr>
          <w:iCs/>
          <w:color w:val="auto"/>
          <w:sz w:val="28"/>
        </w:rPr>
        <w:t xml:space="preserve"> общешкольными.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Детское самоуправление в школе осуществляется 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  <w:u w:val="single"/>
        </w:rPr>
      </w:pPr>
      <w:r>
        <w:rPr>
          <w:iCs/>
          <w:color w:val="auto"/>
          <w:sz w:val="28"/>
          <w:u w:val="single"/>
        </w:rPr>
        <w:t>На уровне школы: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через деятельность выборного Совета обучающихся гимназии (далее ШУС),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через работу </w:t>
      </w:r>
      <w:proofErr w:type="gramStart"/>
      <w:r>
        <w:rPr>
          <w:iCs/>
          <w:color w:val="auto"/>
          <w:sz w:val="28"/>
        </w:rPr>
        <w:t>школьного</w:t>
      </w:r>
      <w:proofErr w:type="gramEnd"/>
      <w:r>
        <w:rPr>
          <w:iCs/>
          <w:color w:val="auto"/>
          <w:sz w:val="28"/>
        </w:rPr>
        <w:t xml:space="preserve"> медиа-центра (отдел информации), который занимается популяризацией и информационной поддержкой общешкольных ключевых дел в социальных сетях;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  <w:u w:val="single"/>
        </w:rPr>
      </w:pPr>
      <w:r>
        <w:rPr>
          <w:iCs/>
          <w:color w:val="auto"/>
          <w:sz w:val="28"/>
          <w:u w:val="single"/>
        </w:rPr>
        <w:t>На уровне классов: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через деятельность выборных по инициативе и предложениям учащихся класса лидеров, представляющих интересы класса в общешкольных делах и призванных координировать его работу с работой ШУС и классных руководителей;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через деятельность выборных органов самоуправления, отвечающих за </w:t>
      </w:r>
      <w:r>
        <w:rPr>
          <w:iCs/>
          <w:color w:val="auto"/>
          <w:sz w:val="28"/>
        </w:rPr>
        <w:lastRenderedPageBreak/>
        <w:t>различные направления работы класса;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  <w:u w:val="single"/>
        </w:rPr>
      </w:pPr>
      <w:r>
        <w:rPr>
          <w:iCs/>
          <w:color w:val="auto"/>
          <w:sz w:val="28"/>
          <w:u w:val="single"/>
        </w:rPr>
        <w:t xml:space="preserve">На индивидуальном уровне: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>
        <w:rPr>
          <w:iCs/>
          <w:color w:val="auto"/>
          <w:sz w:val="28"/>
        </w:rPr>
        <w:t>внутриклассных</w:t>
      </w:r>
      <w:proofErr w:type="spellEnd"/>
      <w:r>
        <w:rPr>
          <w:iCs/>
          <w:color w:val="auto"/>
          <w:sz w:val="28"/>
        </w:rPr>
        <w:t xml:space="preserve"> дел; через реализацию функций школьниками, отвечающими за различные направления работы </w:t>
      </w:r>
      <w:proofErr w:type="gramStart"/>
      <w:r>
        <w:rPr>
          <w:iCs/>
          <w:color w:val="auto"/>
          <w:sz w:val="28"/>
        </w:rPr>
        <w:t>классе</w:t>
      </w:r>
      <w:proofErr w:type="gramEnd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</w:rPr>
      </w:pPr>
      <w:r>
        <w:rPr>
          <w:b/>
          <w:color w:val="auto"/>
          <w:sz w:val="28"/>
        </w:rPr>
        <w:t>Профилактика и безопасность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proofErr w:type="gramStart"/>
      <w:r>
        <w:rPr>
          <w:iCs/>
          <w:color w:val="auto"/>
          <w:sz w:val="28"/>
        </w:rPr>
        <w:t xml:space="preserve">- 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>
        <w:rPr>
          <w:iCs/>
          <w:color w:val="auto"/>
          <w:sz w:val="28"/>
        </w:rPr>
        <w:t>конфликтологов</w:t>
      </w:r>
      <w:proofErr w:type="spellEnd"/>
      <w:r>
        <w:rPr>
          <w:iCs/>
          <w:color w:val="auto"/>
          <w:sz w:val="28"/>
        </w:rPr>
        <w:t xml:space="preserve">, коррекционных педагогов, работников социальных служб, правоохранительных органов, опеки и т. д.); </w:t>
      </w:r>
      <w:proofErr w:type="gramEnd"/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разработку и реализацию индивидуальных профилактических программ, направленных на работу как с </w:t>
      </w:r>
      <w:proofErr w:type="spellStart"/>
      <w:proofErr w:type="gramStart"/>
      <w:r>
        <w:rPr>
          <w:iCs/>
          <w:color w:val="auto"/>
          <w:sz w:val="28"/>
        </w:rPr>
        <w:t>девиантными</w:t>
      </w:r>
      <w:proofErr w:type="spellEnd"/>
      <w:proofErr w:type="gramEnd"/>
      <w:r>
        <w:rPr>
          <w:iCs/>
          <w:color w:val="auto"/>
          <w:sz w:val="28"/>
        </w:rPr>
        <w:t xml:space="preserve"> обучающимися, так и с их окружением; организацию межведомственного взаимодействия;</w:t>
      </w:r>
    </w:p>
    <w:p w:rsidR="002B7D71" w:rsidRPr="00461C52" w:rsidRDefault="002B7D71" w:rsidP="00461C52">
      <w:pPr>
        <w:widowControl/>
        <w:spacing w:line="360" w:lineRule="auto"/>
        <w:rPr>
          <w:color w:val="auto"/>
          <w:sz w:val="28"/>
          <w:szCs w:val="28"/>
          <w:lang w:eastAsia="zh-CN"/>
        </w:rPr>
      </w:pPr>
      <w:proofErr w:type="gramStart"/>
      <w:r w:rsidRPr="00461C52">
        <w:rPr>
          <w:iCs/>
          <w:color w:val="auto"/>
          <w:sz w:val="28"/>
          <w:szCs w:val="28"/>
        </w:rPr>
        <w:t>- вовлечение обучающихся в воспитательную деятельность</w:t>
      </w:r>
      <w:r w:rsidR="00461C52" w:rsidRPr="00461C52">
        <w:rPr>
          <w:iCs/>
          <w:color w:val="auto"/>
          <w:sz w:val="28"/>
          <w:szCs w:val="28"/>
        </w:rPr>
        <w:t xml:space="preserve"> (</w:t>
      </w:r>
      <w:r w:rsidR="00461C52" w:rsidRPr="00461C52">
        <w:rPr>
          <w:color w:val="auto"/>
          <w:sz w:val="28"/>
          <w:szCs w:val="28"/>
          <w:lang w:eastAsia="zh-CN"/>
        </w:rPr>
        <w:t>Всероссийский день трезвости</w:t>
      </w:r>
      <w:r w:rsidR="00461C52">
        <w:rPr>
          <w:color w:val="auto"/>
          <w:sz w:val="28"/>
          <w:szCs w:val="28"/>
          <w:lang w:eastAsia="zh-CN"/>
        </w:rPr>
        <w:t xml:space="preserve"> -</w:t>
      </w:r>
      <w:bookmarkStart w:id="25" w:name="_GoBack"/>
      <w:bookmarkEnd w:id="25"/>
      <w:r w:rsidR="00461C52">
        <w:rPr>
          <w:color w:val="auto"/>
          <w:sz w:val="28"/>
          <w:szCs w:val="28"/>
          <w:lang w:eastAsia="zh-CN"/>
        </w:rPr>
        <w:t xml:space="preserve"> </w:t>
      </w:r>
      <w:r w:rsidR="00461C52">
        <w:rPr>
          <w:rFonts w:eastAsia="serif"/>
          <w:sz w:val="28"/>
          <w:szCs w:val="28"/>
          <w:shd w:val="clear" w:color="auto" w:fill="FFFFFF"/>
        </w:rPr>
        <w:t>и</w:t>
      </w:r>
      <w:r w:rsidR="00461C52" w:rsidRPr="00461C52">
        <w:rPr>
          <w:rFonts w:eastAsia="serif"/>
          <w:sz w:val="28"/>
          <w:szCs w:val="28"/>
          <w:shd w:val="clear" w:color="auto" w:fill="FFFFFF"/>
        </w:rPr>
        <w:t>нформационный час «Первый глоток беды»</w:t>
      </w:r>
      <w:r w:rsidR="00461C52">
        <w:rPr>
          <w:rFonts w:eastAsia="serif"/>
          <w:sz w:val="28"/>
          <w:szCs w:val="28"/>
          <w:shd w:val="clear" w:color="auto" w:fill="FFFFFF"/>
        </w:rPr>
        <w:t xml:space="preserve">, </w:t>
      </w:r>
      <w:r w:rsidR="00461C52" w:rsidRPr="00461C52">
        <w:rPr>
          <w:rFonts w:eastAsia="serif"/>
          <w:sz w:val="28"/>
          <w:szCs w:val="28"/>
          <w:shd w:val="clear" w:color="auto" w:fill="FFFFFF"/>
        </w:rPr>
        <w:t>«</w:t>
      </w:r>
      <w:r w:rsidR="00461C52" w:rsidRPr="00461C52">
        <w:rPr>
          <w:rFonts w:eastAsia="serif"/>
          <w:sz w:val="28"/>
          <w:szCs w:val="28"/>
          <w:shd w:val="clear" w:color="auto" w:fill="FBFBFB"/>
        </w:rPr>
        <w:t>Опасные напитки</w:t>
      </w:r>
      <w:r w:rsidR="00461C52" w:rsidRPr="00461C52">
        <w:rPr>
          <w:rFonts w:eastAsia="serif"/>
          <w:sz w:val="28"/>
          <w:szCs w:val="28"/>
          <w:shd w:val="clear" w:color="auto" w:fill="FFFFFF"/>
        </w:rPr>
        <w:t>»</w:t>
      </w:r>
      <w:r w:rsidR="00461C52" w:rsidRPr="00461C52">
        <w:rPr>
          <w:rFonts w:eastAsia="serif"/>
          <w:sz w:val="28"/>
          <w:szCs w:val="28"/>
          <w:shd w:val="clear" w:color="auto" w:fill="FFFFFF"/>
        </w:rPr>
        <w:t xml:space="preserve">, </w:t>
      </w:r>
      <w:r w:rsidR="00461C52">
        <w:rPr>
          <w:iCs/>
          <w:sz w:val="28"/>
          <w:szCs w:val="28"/>
        </w:rPr>
        <w:t>а</w:t>
      </w:r>
      <w:r w:rsidR="00461C52" w:rsidRPr="00461C52">
        <w:rPr>
          <w:iCs/>
          <w:sz w:val="28"/>
          <w:szCs w:val="28"/>
        </w:rPr>
        <w:t>кция «Мы за трезвую Россию»</w:t>
      </w:r>
      <w:r w:rsidR="00461C52" w:rsidRPr="00461C52">
        <w:rPr>
          <w:iCs/>
          <w:sz w:val="28"/>
          <w:szCs w:val="28"/>
        </w:rPr>
        <w:t xml:space="preserve">, </w:t>
      </w:r>
      <w:r w:rsidR="00461C52" w:rsidRPr="00461C52">
        <w:rPr>
          <w:iCs/>
          <w:sz w:val="28"/>
          <w:szCs w:val="28"/>
        </w:rPr>
        <w:t>Всемирный День здоровья</w:t>
      </w:r>
      <w:r w:rsidR="00461C52">
        <w:rPr>
          <w:iCs/>
          <w:sz w:val="28"/>
          <w:szCs w:val="28"/>
        </w:rPr>
        <w:t xml:space="preserve"> - </w:t>
      </w:r>
      <w:proofErr w:type="spellStart"/>
      <w:r w:rsidR="00461C52">
        <w:rPr>
          <w:iCs/>
          <w:sz w:val="28"/>
          <w:szCs w:val="28"/>
        </w:rPr>
        <w:t>ф</w:t>
      </w:r>
      <w:r w:rsidR="00461C52" w:rsidRPr="00461C52">
        <w:rPr>
          <w:iCs/>
          <w:sz w:val="28"/>
          <w:szCs w:val="28"/>
        </w:rPr>
        <w:t>лешмоб</w:t>
      </w:r>
      <w:proofErr w:type="spellEnd"/>
      <w:r w:rsidR="00461C52" w:rsidRPr="00461C52">
        <w:rPr>
          <w:iCs/>
          <w:sz w:val="28"/>
          <w:szCs w:val="28"/>
        </w:rPr>
        <w:t xml:space="preserve"> «Трезв, красив, молод и здоров»</w:t>
      </w:r>
      <w:r w:rsidR="00461C52">
        <w:rPr>
          <w:color w:val="auto"/>
          <w:sz w:val="28"/>
          <w:szCs w:val="28"/>
          <w:lang w:eastAsia="zh-CN"/>
        </w:rPr>
        <w:t>)</w:t>
      </w:r>
      <w:r w:rsidRPr="00461C52">
        <w:rPr>
          <w:iCs/>
          <w:color w:val="auto"/>
          <w:sz w:val="28"/>
          <w:szCs w:val="28"/>
        </w:rPr>
        <w:t xml:space="preserve">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</w:t>
      </w:r>
      <w:r w:rsidRPr="00461C52">
        <w:rPr>
          <w:iCs/>
          <w:color w:val="auto"/>
          <w:sz w:val="28"/>
          <w:szCs w:val="28"/>
        </w:rPr>
        <w:lastRenderedPageBreak/>
        <w:t>партнёрами (антинаркотические,</w:t>
      </w:r>
      <w:r>
        <w:rPr>
          <w:iCs/>
          <w:color w:val="auto"/>
          <w:sz w:val="28"/>
        </w:rPr>
        <w:t xml:space="preserve"> антиалкогольные, против курения, вовлечения в деструктивные детские и молодёжные объединения, культы</w:t>
      </w:r>
      <w:proofErr w:type="gramEnd"/>
      <w:r>
        <w:rPr>
          <w:iCs/>
          <w:color w:val="auto"/>
          <w:sz w:val="28"/>
        </w:rPr>
        <w:t xml:space="preserve">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iCs/>
          <w:color w:val="auto"/>
          <w:sz w:val="28"/>
        </w:rPr>
        <w:t>антиэкстремистской</w:t>
      </w:r>
      <w:proofErr w:type="spellEnd"/>
      <w:r>
        <w:rPr>
          <w:iCs/>
          <w:color w:val="auto"/>
          <w:sz w:val="28"/>
        </w:rPr>
        <w:t xml:space="preserve"> безопасности, гражданской обороне и т. д.);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proofErr w:type="gramStart"/>
      <w:r>
        <w:rPr>
          <w:iCs/>
          <w:color w:val="auto"/>
          <w:sz w:val="28"/>
        </w:rPr>
        <w:t xml:space="preserve">- 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iCs/>
          <w:color w:val="auto"/>
          <w:sz w:val="28"/>
        </w:rPr>
        <w:t>саморефлексии</w:t>
      </w:r>
      <w:proofErr w:type="spellEnd"/>
      <w:r>
        <w:rPr>
          <w:iCs/>
          <w:color w:val="auto"/>
          <w:sz w:val="28"/>
        </w:rPr>
        <w:t>, самоконтроля, устойчивости к негативным воздействиям, групповому давлению;</w:t>
      </w:r>
      <w:proofErr w:type="gramEnd"/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proofErr w:type="gramStart"/>
      <w:r>
        <w:rPr>
          <w:iCs/>
          <w:color w:val="auto"/>
          <w:sz w:val="28"/>
        </w:rPr>
        <w:t xml:space="preserve">- профилактику правонарушений, девиаций посредством организации деятельности, альтернативной </w:t>
      </w:r>
      <w:proofErr w:type="spellStart"/>
      <w:r>
        <w:rPr>
          <w:iCs/>
          <w:color w:val="auto"/>
          <w:sz w:val="28"/>
        </w:rPr>
        <w:t>девиантному</w:t>
      </w:r>
      <w:proofErr w:type="spellEnd"/>
      <w:r>
        <w:rPr>
          <w:iCs/>
          <w:color w:val="auto"/>
          <w:sz w:val="28"/>
        </w:rPr>
        <w:t xml:space="preserve"> поведению — познания, испытания себя (походы, спорт), значимого общения, творчества, деятельности;</w:t>
      </w:r>
      <w:proofErr w:type="gramEnd"/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др.); 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 д.).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Социально-профилактическая работа осуществляется ежедневно психолого-педагогической службой гимназии и классными руководителями в сотрудничестве со специалистами Детской поликлиники №3, отделом по делам несовершеннолетних ОП 13 «</w:t>
      </w:r>
      <w:proofErr w:type="spellStart"/>
      <w:r>
        <w:rPr>
          <w:iCs/>
          <w:color w:val="auto"/>
          <w:sz w:val="28"/>
        </w:rPr>
        <w:t>Азино</w:t>
      </w:r>
      <w:proofErr w:type="spellEnd"/>
      <w:r>
        <w:rPr>
          <w:iCs/>
          <w:color w:val="auto"/>
          <w:sz w:val="28"/>
        </w:rPr>
        <w:t>» согласно перечню тематических планов: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 План работы по профилактике ВИЧ и СПИД;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План работы Совета по профилактике правонарушений, безнадзорности;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План работы по профилактике экстремистских проявлений в </w:t>
      </w:r>
      <w:r>
        <w:rPr>
          <w:iCs/>
          <w:color w:val="auto"/>
          <w:sz w:val="28"/>
        </w:rPr>
        <w:lastRenderedPageBreak/>
        <w:t>молодёжной среде;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План мероприятий по профилактике употребления алкоголя, табачных изделий, ПАВ и зависимого поведения;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Профилактика дорожно-транспортного травматизма;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План основных мероприятий ОУ при ГО и ЧС;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План работы месячника безопасности;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План работы месячника правового воспитания;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План работы по гражданско-патриотическому воспитанию;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План работы Недели психологического здоровья.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В рамках социально-профилактической работы в гимназии осуществляются следующие формы деятельности: 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тематические беседы и классные часы; 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информирование посредством стендов и школьного сайта участников образовательного процесса о телефоне доверия;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объектовые тренировки и тренировочные выводы детей и персонала в случае ЧС; 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показательные занятия с элементами тренингов; 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групповые занятия и личное взаимодействие со специалистами школьной психолого-педагогической службы; 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плановые и оперативные заседания Совета по профилактике правонарушений; 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индивидуальная работа специалистов школьной психолого-педагогической службы и классных руководителей с учащимися и семьёй; 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социально-психологическое тестирование </w:t>
      </w:r>
      <w:proofErr w:type="gramStart"/>
      <w:r>
        <w:rPr>
          <w:iCs/>
          <w:color w:val="auto"/>
          <w:sz w:val="28"/>
        </w:rPr>
        <w:t>обучающихся</w:t>
      </w:r>
      <w:proofErr w:type="gramEnd"/>
      <w:r>
        <w:rPr>
          <w:iCs/>
          <w:color w:val="auto"/>
          <w:sz w:val="28"/>
        </w:rPr>
        <w:t xml:space="preserve">; 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мониторинги и анкетирование.</w:t>
      </w:r>
    </w:p>
    <w:p w:rsidR="002B7D71" w:rsidRDefault="002B7D71" w:rsidP="002B7D71">
      <w:pPr>
        <w:spacing w:line="360" w:lineRule="auto"/>
        <w:ind w:firstLine="709"/>
        <w:rPr>
          <w:iCs/>
          <w:color w:val="auto"/>
          <w:sz w:val="28"/>
        </w:rPr>
      </w:pPr>
    </w:p>
    <w:p w:rsidR="002B7D71" w:rsidRDefault="002B7D71" w:rsidP="002B7D71">
      <w:pPr>
        <w:spacing w:line="360" w:lineRule="auto"/>
        <w:ind w:firstLine="709"/>
        <w:rPr>
          <w:color w:val="auto"/>
          <w:sz w:val="28"/>
        </w:rPr>
      </w:pPr>
      <w:r>
        <w:rPr>
          <w:b/>
          <w:color w:val="auto"/>
          <w:sz w:val="28"/>
        </w:rPr>
        <w:t>Социальное партнёрство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Реализация воспитательного потенциала социального партнёрства предусматривает: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участие представителей организаций-партнёров, в том числе в соответствии с договорами о сотрудничестве, в проведении отдельных </w:t>
      </w:r>
      <w:r>
        <w:rPr>
          <w:iCs/>
          <w:color w:val="auto"/>
          <w:sz w:val="28"/>
        </w:rPr>
        <w:lastRenderedPageBreak/>
        <w:t>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b/>
          <w:color w:val="auto"/>
          <w:sz w:val="28"/>
        </w:rPr>
        <w:t>Профориентаци</w:t>
      </w:r>
      <w:proofErr w:type="gramStart"/>
      <w:r>
        <w:rPr>
          <w:b/>
          <w:color w:val="auto"/>
          <w:sz w:val="28"/>
        </w:rPr>
        <w:t>я</w:t>
      </w:r>
      <w:bookmarkStart w:id="26" w:name="__RefHeading___8"/>
      <w:bookmarkEnd w:id="26"/>
      <w:r>
        <w:rPr>
          <w:iCs/>
          <w:color w:val="auto"/>
          <w:sz w:val="28"/>
        </w:rPr>
        <w:t>(</w:t>
      </w:r>
      <w:proofErr w:type="gramEnd"/>
      <w:r>
        <w:rPr>
          <w:iCs/>
          <w:color w:val="auto"/>
          <w:sz w:val="28"/>
        </w:rPr>
        <w:t>на уровнях основного общего и среднего общего образования)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iCs/>
          <w:color w:val="auto"/>
          <w:sz w:val="28"/>
        </w:rPr>
        <w:t xml:space="preserve">Задача совместной деятельности педагога и детей по данному модулю – подготовить школьников к осознанному выбору своей будущей профессиональной деятельности. Реализация воспитательного потенциала </w:t>
      </w:r>
      <w:proofErr w:type="spellStart"/>
      <w:r>
        <w:rPr>
          <w:iCs/>
          <w:color w:val="auto"/>
          <w:sz w:val="28"/>
        </w:rPr>
        <w:t>профориентационной</w:t>
      </w:r>
      <w:proofErr w:type="spellEnd"/>
      <w:r>
        <w:rPr>
          <w:iCs/>
          <w:color w:val="auto"/>
          <w:sz w:val="28"/>
        </w:rPr>
        <w:t xml:space="preserve"> работы школы предусматривает: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iCs/>
          <w:color w:val="auto"/>
          <w:sz w:val="28"/>
        </w:rPr>
        <w:t xml:space="preserve">- проведение циклов </w:t>
      </w:r>
      <w:proofErr w:type="spellStart"/>
      <w:r>
        <w:rPr>
          <w:iCs/>
          <w:color w:val="auto"/>
          <w:sz w:val="28"/>
        </w:rPr>
        <w:t>профориентационных</w:t>
      </w:r>
      <w:proofErr w:type="spellEnd"/>
      <w:r>
        <w:rPr>
          <w:iCs/>
          <w:color w:val="auto"/>
          <w:sz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 («Профессии наших родителей», «Моё хобби»; Путешествие в мир профессий; «Востребованные профессии»», «Карьера и профессионализм»</w:t>
      </w:r>
      <w:r>
        <w:rPr>
          <w:i/>
          <w:iCs/>
          <w:color w:val="auto"/>
          <w:sz w:val="28"/>
        </w:rPr>
        <w:t>)</w:t>
      </w:r>
      <w:r>
        <w:rPr>
          <w:iCs/>
          <w:color w:val="auto"/>
          <w:sz w:val="28"/>
        </w:rPr>
        <w:t>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iCs/>
          <w:color w:val="auto"/>
          <w:sz w:val="28"/>
        </w:rPr>
        <w:t xml:space="preserve">- </w:t>
      </w:r>
      <w:proofErr w:type="spellStart"/>
      <w:r>
        <w:rPr>
          <w:iCs/>
          <w:color w:val="auto"/>
          <w:sz w:val="28"/>
        </w:rPr>
        <w:t>профориентационные</w:t>
      </w:r>
      <w:proofErr w:type="spellEnd"/>
      <w:r>
        <w:rPr>
          <w:iCs/>
          <w:color w:val="auto"/>
          <w:sz w:val="28"/>
        </w:rPr>
        <w:t xml:space="preserve"> игры (игры-симуляции, деловые игры, </w:t>
      </w:r>
      <w:proofErr w:type="spellStart"/>
      <w:r>
        <w:rPr>
          <w:iCs/>
          <w:color w:val="auto"/>
          <w:sz w:val="28"/>
        </w:rPr>
        <w:t>квесты</w:t>
      </w:r>
      <w:proofErr w:type="spellEnd"/>
      <w:r>
        <w:rPr>
          <w:iCs/>
          <w:color w:val="auto"/>
          <w:sz w:val="28"/>
        </w:rPr>
        <w:t xml:space="preserve">, </w:t>
      </w:r>
      <w:r>
        <w:rPr>
          <w:iCs/>
          <w:color w:val="auto"/>
          <w:sz w:val="28"/>
        </w:rPr>
        <w:lastRenderedPageBreak/>
        <w:t>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iCs/>
          <w:color w:val="auto"/>
          <w:sz w:val="28"/>
        </w:rPr>
        <w:t>- экскурсии на предприятия (в том числе и онлайн), в организации, дающие начальные представления о существующих профессиях и условиях работы;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iCs/>
          <w:color w:val="auto"/>
          <w:sz w:val="28"/>
        </w:rPr>
        <w:t xml:space="preserve">- посещение (в том числе и онлайн), </w:t>
      </w:r>
      <w:proofErr w:type="spellStart"/>
      <w:r>
        <w:rPr>
          <w:iCs/>
          <w:color w:val="auto"/>
          <w:sz w:val="28"/>
        </w:rPr>
        <w:t>профориентационных</w:t>
      </w:r>
      <w:proofErr w:type="spellEnd"/>
      <w:r>
        <w:rPr>
          <w:iCs/>
          <w:color w:val="auto"/>
          <w:sz w:val="28"/>
        </w:rPr>
        <w:t xml:space="preserve"> выставок, ярмарок профессий, тематических </w:t>
      </w:r>
      <w:proofErr w:type="spellStart"/>
      <w:r>
        <w:rPr>
          <w:iCs/>
          <w:color w:val="auto"/>
          <w:sz w:val="28"/>
        </w:rPr>
        <w:t>профориентационных</w:t>
      </w:r>
      <w:proofErr w:type="spellEnd"/>
      <w:r>
        <w:rPr>
          <w:iCs/>
          <w:color w:val="auto"/>
          <w:sz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iCs/>
          <w:color w:val="auto"/>
          <w:sz w:val="28"/>
        </w:rPr>
        <w:t xml:space="preserve">- совместное с педагогами изучение обучающимися </w:t>
      </w:r>
      <w:proofErr w:type="spellStart"/>
      <w:r>
        <w:rPr>
          <w:iCs/>
          <w:color w:val="auto"/>
          <w:sz w:val="28"/>
        </w:rPr>
        <w:t>интернет-ресурсов</w:t>
      </w:r>
      <w:proofErr w:type="spellEnd"/>
      <w:r>
        <w:rPr>
          <w:iCs/>
          <w:color w:val="auto"/>
          <w:sz w:val="28"/>
        </w:rPr>
        <w:t xml:space="preserve">, посвящённых выбору профессий, прохождение </w:t>
      </w:r>
      <w:proofErr w:type="spellStart"/>
      <w:r>
        <w:rPr>
          <w:iCs/>
          <w:color w:val="auto"/>
          <w:sz w:val="28"/>
        </w:rPr>
        <w:t>профориентационного</w:t>
      </w:r>
      <w:proofErr w:type="spellEnd"/>
      <w:r>
        <w:rPr>
          <w:iCs/>
          <w:color w:val="auto"/>
          <w:sz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2B7D71" w:rsidRDefault="002B7D71" w:rsidP="002B7D71">
      <w:pPr>
        <w:keepNext/>
        <w:keepLines/>
        <w:spacing w:line="360" w:lineRule="auto"/>
        <w:ind w:firstLine="709"/>
        <w:outlineLvl w:val="0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участие в работе всероссийских </w:t>
      </w:r>
      <w:proofErr w:type="spellStart"/>
      <w:r>
        <w:rPr>
          <w:iCs/>
          <w:color w:val="auto"/>
          <w:sz w:val="28"/>
        </w:rPr>
        <w:t>профориентационных</w:t>
      </w:r>
      <w:proofErr w:type="spellEnd"/>
      <w:r>
        <w:rPr>
          <w:iCs/>
          <w:color w:val="auto"/>
          <w:sz w:val="28"/>
        </w:rPr>
        <w:t xml:space="preserve"> проектов;</w:t>
      </w:r>
    </w:p>
    <w:p w:rsidR="002B7D71" w:rsidRDefault="002B7D71" w:rsidP="002B7D71">
      <w:pPr>
        <w:keepNext/>
        <w:keepLines/>
        <w:spacing w:line="360" w:lineRule="auto"/>
        <w:ind w:firstLine="709"/>
        <w:outlineLvl w:val="0"/>
        <w:rPr>
          <w:iCs/>
          <w:color w:val="auto"/>
          <w:sz w:val="28"/>
        </w:rPr>
      </w:pPr>
      <w:r>
        <w:rPr>
          <w:iCs/>
          <w:color w:val="auto"/>
          <w:sz w:val="28"/>
        </w:rPr>
        <w:t>- индивидуальное консультирование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2B7D71" w:rsidRDefault="002B7D71" w:rsidP="002B7D71">
      <w:pPr>
        <w:keepNext/>
        <w:keepLines/>
        <w:spacing w:line="360" w:lineRule="auto"/>
        <w:ind w:firstLine="709"/>
        <w:outlineLvl w:val="0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освоение </w:t>
      </w:r>
      <w:proofErr w:type="gramStart"/>
      <w:r>
        <w:rPr>
          <w:iCs/>
          <w:color w:val="auto"/>
          <w:sz w:val="28"/>
        </w:rPr>
        <w:t>обучающимися</w:t>
      </w:r>
      <w:proofErr w:type="gramEnd"/>
      <w:r>
        <w:rPr>
          <w:iCs/>
          <w:color w:val="auto"/>
          <w:sz w:val="28"/>
        </w:rPr>
        <w:t xml:space="preserve"> основ профессии в рамках курса внеурочной деятельности «Мой профессиональный выбор».</w:t>
      </w:r>
    </w:p>
    <w:bookmarkEnd w:id="23"/>
    <w:p w:rsidR="002B7D71" w:rsidRDefault="002B7D71" w:rsidP="002B7D71">
      <w:pPr>
        <w:keepNext/>
        <w:keepLines/>
        <w:spacing w:line="360" w:lineRule="auto"/>
        <w:ind w:firstLine="709"/>
        <w:outlineLvl w:val="0"/>
        <w:rPr>
          <w:iCs/>
          <w:color w:val="auto"/>
          <w:sz w:val="28"/>
        </w:rPr>
      </w:pPr>
    </w:p>
    <w:p w:rsidR="002B7D71" w:rsidRDefault="002B7D71" w:rsidP="002B7D71">
      <w:pPr>
        <w:keepNext/>
        <w:keepLines/>
        <w:spacing w:line="360" w:lineRule="auto"/>
        <w:jc w:val="center"/>
        <w:outlineLvl w:val="0"/>
        <w:rPr>
          <w:b/>
          <w:color w:val="auto"/>
          <w:sz w:val="28"/>
        </w:rPr>
      </w:pPr>
      <w:r>
        <w:rPr>
          <w:b/>
          <w:color w:val="auto"/>
          <w:sz w:val="28"/>
        </w:rPr>
        <w:br w:type="page"/>
      </w:r>
      <w:r>
        <w:rPr>
          <w:b/>
          <w:color w:val="auto"/>
          <w:sz w:val="28"/>
        </w:rPr>
        <w:lastRenderedPageBreak/>
        <w:t>РАЗДЕЛ 3. ОРГАНИЗАЦИОННЫЙ</w:t>
      </w:r>
    </w:p>
    <w:p w:rsidR="002B7D71" w:rsidRDefault="002B7D71" w:rsidP="002B7D71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</w:p>
    <w:p w:rsidR="002B7D71" w:rsidRDefault="002B7D71" w:rsidP="002B7D71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  <w:bookmarkStart w:id="27" w:name="__RefHeading___9"/>
      <w:bookmarkEnd w:id="27"/>
      <w:r>
        <w:rPr>
          <w:b/>
          <w:color w:val="auto"/>
          <w:sz w:val="28"/>
        </w:rPr>
        <w:t>3.1 Кадровое обеспечение</w:t>
      </w:r>
    </w:p>
    <w:p w:rsidR="002B7D71" w:rsidRDefault="002B7D71" w:rsidP="002B7D71">
      <w:pPr>
        <w:keepNext/>
        <w:keepLines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Для кадрового потенциала школы характерна стабильность состава. Все педагоги — специалисты с большим опытом педагогической деятельности. Профессионализм педагогических и управленческих кадров </w:t>
      </w:r>
      <w:proofErr w:type="gramStart"/>
      <w:r>
        <w:rPr>
          <w:iCs/>
          <w:color w:val="auto"/>
          <w:sz w:val="28"/>
        </w:rPr>
        <w:t>имеет решающую роль</w:t>
      </w:r>
      <w:proofErr w:type="gramEnd"/>
      <w:r>
        <w:rPr>
          <w:iCs/>
          <w:color w:val="auto"/>
          <w:sz w:val="28"/>
        </w:rPr>
        <w:t xml:space="preserve"> в достижении главного результата – качественного и результативного воспитания. </w:t>
      </w:r>
    </w:p>
    <w:p w:rsidR="002B7D71" w:rsidRDefault="002B7D71" w:rsidP="002B7D71">
      <w:pPr>
        <w:keepNext/>
        <w:keepLines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    В школе запланированы и проводятся мероприятия, направленные на повышение квалификации педагогов в сфере воспитания, организацию научно-методической поддержки и сопровождения педагогов с учетом планируемых потребностей образовательной системы школы и имеющихся у самих педагогов интересов. </w:t>
      </w:r>
    </w:p>
    <w:p w:rsidR="002B7D71" w:rsidRDefault="002B7D71" w:rsidP="002B7D71">
      <w:pPr>
        <w:keepNext/>
        <w:keepLines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    Педагоги регулярно повышают педагогическое мастерство </w:t>
      </w:r>
      <w:proofErr w:type="gramStart"/>
      <w:r>
        <w:rPr>
          <w:iCs/>
          <w:color w:val="auto"/>
          <w:sz w:val="28"/>
        </w:rPr>
        <w:t>через</w:t>
      </w:r>
      <w:proofErr w:type="gramEnd"/>
      <w:r>
        <w:rPr>
          <w:iCs/>
          <w:color w:val="auto"/>
          <w:sz w:val="28"/>
        </w:rPr>
        <w:t>:</w:t>
      </w:r>
    </w:p>
    <w:p w:rsidR="002B7D71" w:rsidRDefault="002B7D71" w:rsidP="002B7D71">
      <w:pPr>
        <w:keepNext/>
        <w:keepLines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-курсы повышения квалификации;</w:t>
      </w:r>
    </w:p>
    <w:p w:rsidR="002B7D71" w:rsidRDefault="002B7D71" w:rsidP="002B7D71">
      <w:pPr>
        <w:keepNext/>
        <w:keepLines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 регулярное проведение и участие в семинарах, </w:t>
      </w:r>
      <w:proofErr w:type="spellStart"/>
      <w:r>
        <w:rPr>
          <w:iCs/>
          <w:color w:val="auto"/>
          <w:sz w:val="28"/>
        </w:rPr>
        <w:t>вебинарах</w:t>
      </w:r>
      <w:proofErr w:type="spellEnd"/>
      <w:r>
        <w:rPr>
          <w:iCs/>
          <w:color w:val="auto"/>
          <w:sz w:val="28"/>
        </w:rPr>
        <w:t>, научно-практических конференциях;</w:t>
      </w:r>
    </w:p>
    <w:p w:rsidR="002B7D71" w:rsidRDefault="002B7D71" w:rsidP="002B7D71">
      <w:pPr>
        <w:keepNext/>
        <w:keepLines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изучение научно-методической литературы;</w:t>
      </w:r>
    </w:p>
    <w:p w:rsidR="002B7D71" w:rsidRDefault="002B7D71" w:rsidP="002B7D71">
      <w:pPr>
        <w:keepNext/>
        <w:keepLines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 знакомство с передовыми научными разработками и российским опытом. </w:t>
      </w:r>
    </w:p>
    <w:p w:rsidR="002B7D71" w:rsidRDefault="002B7D71" w:rsidP="002B7D71">
      <w:pPr>
        <w:keepNext/>
        <w:keepLines/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   Ведется работа школьного методического объединения классных руководителей.</w:t>
      </w:r>
    </w:p>
    <w:p w:rsidR="002B7D71" w:rsidRDefault="002B7D71" w:rsidP="002B7D71">
      <w:pPr>
        <w:keepNext/>
        <w:keepLines/>
        <w:spacing w:line="360" w:lineRule="auto"/>
        <w:ind w:firstLine="709"/>
        <w:rPr>
          <w:b/>
          <w:iCs/>
          <w:color w:val="auto"/>
          <w:sz w:val="28"/>
        </w:rPr>
      </w:pPr>
      <w:proofErr w:type="gramStart"/>
      <w:r>
        <w:rPr>
          <w:iCs/>
          <w:color w:val="auto"/>
          <w:sz w:val="28"/>
        </w:rPr>
        <w:t>Кадровый состав гимназии: директор гимназии, заместитель директора по воспитательной работе, заместитель директора по учебной работе – 8 человек, классные руководители (47 человек), педагоги-психологи (2 человека), социальные педагоги (2 человека), педагоги-организаторы (4 человека).</w:t>
      </w:r>
      <w:proofErr w:type="gramEnd"/>
    </w:p>
    <w:p w:rsidR="002B7D71" w:rsidRDefault="002B7D71" w:rsidP="002B7D71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  <w:bookmarkStart w:id="28" w:name="__RefHeading___10"/>
      <w:bookmarkEnd w:id="28"/>
      <w:r>
        <w:rPr>
          <w:b/>
          <w:color w:val="auto"/>
          <w:sz w:val="28"/>
        </w:rPr>
        <w:t>3.2 Нормативно-методическое обеспечение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outlineLvl w:val="0"/>
        <w:rPr>
          <w:iCs/>
          <w:color w:val="auto"/>
          <w:sz w:val="28"/>
        </w:rPr>
      </w:pPr>
      <w:bookmarkStart w:id="29" w:name="__RefHeading___11"/>
      <w:bookmarkEnd w:id="29"/>
      <w:r>
        <w:rPr>
          <w:iCs/>
          <w:color w:val="auto"/>
          <w:sz w:val="28"/>
        </w:rPr>
        <w:t>Нормативно-правовые акты гимназии по вопросам воспитательной деятельности: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outlineLvl w:val="0"/>
        <w:rPr>
          <w:iCs/>
          <w:color w:val="auto"/>
          <w:sz w:val="28"/>
        </w:rPr>
      </w:pPr>
      <w:r>
        <w:rPr>
          <w:iCs/>
          <w:color w:val="auto"/>
          <w:sz w:val="28"/>
        </w:rPr>
        <w:t>Устав гимназии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outlineLvl w:val="0"/>
        <w:rPr>
          <w:iCs/>
          <w:color w:val="auto"/>
          <w:sz w:val="28"/>
        </w:rPr>
      </w:pPr>
      <w:r>
        <w:rPr>
          <w:iCs/>
          <w:color w:val="auto"/>
          <w:sz w:val="28"/>
        </w:rPr>
        <w:lastRenderedPageBreak/>
        <w:t xml:space="preserve">Правила внутреннего распорядка </w:t>
      </w:r>
      <w:proofErr w:type="gramStart"/>
      <w:r>
        <w:rPr>
          <w:iCs/>
          <w:color w:val="auto"/>
          <w:sz w:val="28"/>
        </w:rPr>
        <w:t>обучающихся</w:t>
      </w:r>
      <w:proofErr w:type="gramEnd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outlineLvl w:val="0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Положение об одежде и внешнем виде </w:t>
      </w:r>
      <w:proofErr w:type="gramStart"/>
      <w:r>
        <w:rPr>
          <w:iCs/>
          <w:color w:val="auto"/>
          <w:sz w:val="28"/>
        </w:rPr>
        <w:t>обучающихся</w:t>
      </w:r>
      <w:proofErr w:type="gramEnd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outlineLvl w:val="0"/>
        <w:rPr>
          <w:iCs/>
          <w:color w:val="auto"/>
          <w:sz w:val="28"/>
        </w:rPr>
      </w:pPr>
      <w:r>
        <w:rPr>
          <w:iCs/>
          <w:color w:val="auto"/>
          <w:sz w:val="28"/>
        </w:rPr>
        <w:t>Локальные акты:</w:t>
      </w:r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11" w:history="1">
        <w:r w:rsidR="002B7D71">
          <w:rPr>
            <w:rStyle w:val="af7"/>
            <w:iCs/>
            <w:color w:val="auto"/>
            <w:sz w:val="28"/>
          </w:rPr>
          <w:t>Режим занятий обучающихся</w:t>
        </w:r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12" w:history="1">
        <w:r w:rsidR="002B7D71">
          <w:rPr>
            <w:rStyle w:val="af7"/>
            <w:iCs/>
            <w:color w:val="auto"/>
            <w:sz w:val="28"/>
          </w:rPr>
          <w:t xml:space="preserve">Положение о порядке перевода, отчисления и восстановления </w:t>
        </w:r>
        <w:proofErr w:type="gramStart"/>
        <w:r w:rsidR="002B7D71">
          <w:rPr>
            <w:rStyle w:val="af7"/>
            <w:iCs/>
            <w:color w:val="auto"/>
            <w:sz w:val="28"/>
          </w:rPr>
          <w:t>обучающихся</w:t>
        </w:r>
        <w:proofErr w:type="gramEnd"/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13" w:history="1">
        <w:r w:rsidR="002B7D71">
          <w:rPr>
            <w:rStyle w:val="af7"/>
            <w:iCs/>
            <w:color w:val="auto"/>
            <w:sz w:val="28"/>
          </w:rPr>
          <w:t xml:space="preserve">Условия приема на </w:t>
        </w:r>
        <w:proofErr w:type="gramStart"/>
        <w:r w:rsidR="002B7D71">
          <w:rPr>
            <w:rStyle w:val="af7"/>
            <w:iCs/>
            <w:color w:val="auto"/>
            <w:sz w:val="28"/>
          </w:rPr>
          <w:t>обучение</w:t>
        </w:r>
        <w:proofErr w:type="gramEnd"/>
        <w:r w:rsidR="002B7D71">
          <w:rPr>
            <w:rStyle w:val="af7"/>
            <w:iCs/>
            <w:color w:val="auto"/>
            <w:sz w:val="28"/>
          </w:rPr>
          <w:t xml:space="preserve"> по дополнительным образовательным программам</w:t>
        </w:r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14" w:history="1">
        <w:r w:rsidR="002B7D71">
          <w:rPr>
            <w:rStyle w:val="af7"/>
            <w:iCs/>
            <w:color w:val="auto"/>
            <w:sz w:val="28"/>
          </w:rPr>
          <w:t xml:space="preserve">Порядок посещения </w:t>
        </w:r>
        <w:proofErr w:type="gramStart"/>
        <w:r w:rsidR="002B7D71">
          <w:rPr>
            <w:rStyle w:val="af7"/>
            <w:iCs/>
            <w:color w:val="auto"/>
            <w:sz w:val="28"/>
          </w:rPr>
          <w:t>обучающимися</w:t>
        </w:r>
        <w:proofErr w:type="gramEnd"/>
        <w:r w:rsidR="002B7D71">
          <w:rPr>
            <w:rStyle w:val="af7"/>
            <w:iCs/>
            <w:color w:val="auto"/>
            <w:sz w:val="28"/>
          </w:rPr>
          <w:t xml:space="preserve"> по их выбору мероприятий, не предусмотренных учебным планом</w:t>
        </w:r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15" w:history="1">
        <w:r w:rsidR="002B7D71">
          <w:rPr>
            <w:rStyle w:val="af7"/>
            <w:iCs/>
            <w:color w:val="auto"/>
            <w:sz w:val="28"/>
          </w:rPr>
          <w:t>ПОЛОЖЕНИЕ о правилах пользования лечебно-оздоровительными объектами, объектами спорта и культуры</w:t>
        </w:r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16" w:history="1">
        <w:r w:rsidR="002B7D71">
          <w:rPr>
            <w:rStyle w:val="af7"/>
            <w:iCs/>
            <w:color w:val="auto"/>
            <w:sz w:val="28"/>
          </w:rPr>
          <w:t>Положение о внеурочной деятельности</w:t>
        </w:r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17" w:history="1">
        <w:r w:rsidR="002B7D71">
          <w:rPr>
            <w:rStyle w:val="af7"/>
            <w:iCs/>
            <w:color w:val="auto"/>
            <w:sz w:val="28"/>
          </w:rPr>
          <w:t xml:space="preserve">Положение о портфолио </w:t>
        </w:r>
        <w:proofErr w:type="gramStart"/>
        <w:r w:rsidR="002B7D71">
          <w:rPr>
            <w:rStyle w:val="af7"/>
            <w:iCs/>
            <w:color w:val="auto"/>
            <w:sz w:val="28"/>
          </w:rPr>
          <w:t>обучающегося</w:t>
        </w:r>
        <w:proofErr w:type="gramEnd"/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18" w:history="1">
        <w:r w:rsidR="002B7D71">
          <w:rPr>
            <w:rStyle w:val="af7"/>
            <w:iCs/>
            <w:color w:val="auto"/>
            <w:sz w:val="28"/>
          </w:rPr>
          <w:t>Положение о проектной деятельности учащихся</w:t>
        </w:r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19" w:history="1">
        <w:r w:rsidR="002B7D71">
          <w:rPr>
            <w:rStyle w:val="af7"/>
            <w:iCs/>
            <w:color w:val="auto"/>
            <w:sz w:val="28"/>
          </w:rPr>
          <w:t>Положение о проектной деятельности в начальной школе</w:t>
        </w:r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20" w:history="1">
        <w:r w:rsidR="002B7D71">
          <w:rPr>
            <w:rStyle w:val="af7"/>
            <w:iCs/>
            <w:color w:val="auto"/>
            <w:sz w:val="28"/>
          </w:rPr>
          <w:t xml:space="preserve">Положение о постановке обучающихся и семей на </w:t>
        </w:r>
        <w:proofErr w:type="spellStart"/>
        <w:r w:rsidR="002B7D71">
          <w:rPr>
            <w:rStyle w:val="af7"/>
            <w:iCs/>
            <w:color w:val="auto"/>
            <w:sz w:val="28"/>
          </w:rPr>
          <w:t>внутришкольный</w:t>
        </w:r>
        <w:proofErr w:type="spellEnd"/>
        <w:r w:rsidR="002B7D71">
          <w:rPr>
            <w:rStyle w:val="af7"/>
            <w:iCs/>
            <w:color w:val="auto"/>
            <w:sz w:val="28"/>
          </w:rPr>
          <w:t xml:space="preserve"> учет</w:t>
        </w:r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21" w:history="1">
        <w:r w:rsidR="002B7D71">
          <w:rPr>
            <w:rStyle w:val="af7"/>
            <w:iCs/>
            <w:color w:val="auto"/>
            <w:sz w:val="28"/>
          </w:rPr>
          <w:t xml:space="preserve">Положение о </w:t>
        </w:r>
        <w:proofErr w:type="spellStart"/>
        <w:r w:rsidR="002B7D71">
          <w:rPr>
            <w:rStyle w:val="af7"/>
            <w:iCs/>
            <w:color w:val="auto"/>
            <w:sz w:val="28"/>
          </w:rPr>
          <w:t>внутришкольном</w:t>
        </w:r>
        <w:proofErr w:type="spellEnd"/>
        <w:r w:rsidR="002B7D71">
          <w:rPr>
            <w:rStyle w:val="af7"/>
            <w:iCs/>
            <w:color w:val="auto"/>
            <w:sz w:val="28"/>
          </w:rPr>
          <w:t xml:space="preserve"> контроле</w:t>
        </w:r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22" w:history="1">
        <w:r w:rsidR="002B7D71">
          <w:rPr>
            <w:rStyle w:val="af7"/>
            <w:iCs/>
            <w:color w:val="auto"/>
            <w:sz w:val="28"/>
          </w:rPr>
          <w:t>Положение о совете гимназии</w:t>
        </w:r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23" w:history="1">
        <w:r w:rsidR="002B7D71">
          <w:rPr>
            <w:rStyle w:val="af7"/>
            <w:iCs/>
            <w:color w:val="auto"/>
            <w:sz w:val="28"/>
          </w:rPr>
          <w:t>Положение о родительском комитете</w:t>
        </w:r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24" w:history="1">
        <w:r w:rsidR="002B7D71">
          <w:rPr>
            <w:rStyle w:val="af7"/>
            <w:iCs/>
            <w:color w:val="auto"/>
            <w:sz w:val="28"/>
          </w:rPr>
          <w:t>Положение о библиотеке</w:t>
        </w:r>
      </w:hyperlink>
    </w:p>
    <w:p w:rsidR="002B7D71" w:rsidRDefault="00286624" w:rsidP="002B7D71">
      <w:pPr>
        <w:numPr>
          <w:ilvl w:val="0"/>
          <w:numId w:val="33"/>
        </w:numPr>
        <w:tabs>
          <w:tab w:val="left" w:pos="720"/>
          <w:tab w:val="left" w:pos="851"/>
        </w:tabs>
        <w:spacing w:line="360" w:lineRule="auto"/>
        <w:outlineLvl w:val="0"/>
        <w:rPr>
          <w:iCs/>
          <w:color w:val="auto"/>
          <w:sz w:val="28"/>
        </w:rPr>
      </w:pPr>
      <w:hyperlink r:id="rId25" w:history="1">
        <w:r w:rsidR="002B7D71">
          <w:rPr>
            <w:rStyle w:val="af7"/>
            <w:iCs/>
            <w:color w:val="auto"/>
            <w:sz w:val="28"/>
          </w:rPr>
          <w:t>Положение о Совете по профилактике</w:t>
        </w:r>
      </w:hyperlink>
    </w:p>
    <w:p w:rsidR="002B7D71" w:rsidRDefault="002B7D71" w:rsidP="002B7D71">
      <w:pPr>
        <w:tabs>
          <w:tab w:val="left" w:pos="851"/>
        </w:tabs>
        <w:spacing w:line="360" w:lineRule="auto"/>
        <w:ind w:firstLine="709"/>
        <w:outlineLvl w:val="0"/>
        <w:rPr>
          <w:b/>
          <w:color w:val="auto"/>
          <w:sz w:val="28"/>
        </w:rPr>
      </w:pPr>
      <w:proofErr w:type="gramStart"/>
      <w:r>
        <w:rPr>
          <w:b/>
          <w:color w:val="auto"/>
          <w:sz w:val="28"/>
        </w:rPr>
        <w:t>3.3 Требования к условиям работы с обучающимися с особыми образовательными потребностями</w:t>
      </w:r>
      <w:proofErr w:type="gramEnd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Особыми задачами воспитания </w:t>
      </w:r>
      <w:proofErr w:type="gramStart"/>
      <w:r>
        <w:rPr>
          <w:iCs/>
          <w:color w:val="auto"/>
          <w:sz w:val="28"/>
        </w:rPr>
        <w:t>обучающихся</w:t>
      </w:r>
      <w:proofErr w:type="gramEnd"/>
      <w:r>
        <w:rPr>
          <w:iCs/>
          <w:color w:val="auto"/>
          <w:sz w:val="28"/>
        </w:rPr>
        <w:t xml:space="preserve"> с особыми образовательными потребностями являются: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формирование доброжелательного отношения к обучающимся и их </w:t>
      </w:r>
      <w:r>
        <w:rPr>
          <w:iCs/>
          <w:color w:val="auto"/>
          <w:sz w:val="28"/>
        </w:rPr>
        <w:lastRenderedPageBreak/>
        <w:t>семьям со стороны всех участников образовательных отношений;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- построение воспитательной деятельности с учётом индивидуальных особенностей и возможностей каждого обучающегося;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- 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>
        <w:rPr>
          <w:iCs/>
          <w:color w:val="auto"/>
          <w:sz w:val="28"/>
        </w:rPr>
        <w:t>медико-социальной</w:t>
      </w:r>
      <w:proofErr w:type="gramEnd"/>
      <w:r>
        <w:rPr>
          <w:iCs/>
          <w:color w:val="auto"/>
          <w:sz w:val="28"/>
        </w:rPr>
        <w:t xml:space="preserve"> компетентности.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При организации воспитания </w:t>
      </w:r>
      <w:proofErr w:type="gramStart"/>
      <w:r>
        <w:rPr>
          <w:iCs/>
          <w:color w:val="auto"/>
          <w:sz w:val="28"/>
        </w:rPr>
        <w:t>обучающихся</w:t>
      </w:r>
      <w:proofErr w:type="gramEnd"/>
      <w:r>
        <w:rPr>
          <w:iCs/>
          <w:color w:val="auto"/>
          <w:sz w:val="28"/>
        </w:rPr>
        <w:t xml:space="preserve"> с особыми образовательными потребностями необходимо ориентироваться на: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 xml:space="preserve">– создание оптимальных условий совместного воспитания и </w:t>
      </w:r>
      <w:proofErr w:type="gramStart"/>
      <w:r>
        <w:rPr>
          <w:iCs/>
          <w:color w:val="auto"/>
          <w:sz w:val="28"/>
        </w:rPr>
        <w:t>обучения</w:t>
      </w:r>
      <w:proofErr w:type="gramEnd"/>
      <w:r>
        <w:rPr>
          <w:iCs/>
          <w:color w:val="auto"/>
          <w:sz w:val="28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iCs/>
          <w:color w:val="auto"/>
          <w:sz w:val="28"/>
        </w:rPr>
      </w:pPr>
      <w:r>
        <w:rPr>
          <w:iCs/>
          <w:color w:val="auto"/>
          <w:sz w:val="28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  <w:bookmarkStart w:id="30" w:name="__RefHeading___12"/>
      <w:bookmarkEnd w:id="30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</w:rPr>
      </w:pPr>
      <w:r>
        <w:rPr>
          <w:b/>
          <w:color w:val="auto"/>
          <w:sz w:val="28"/>
        </w:rPr>
        <w:t>3.4 Система поощрения социальной успешности и проявлений активной жизненной позиции обучающихся</w:t>
      </w:r>
      <w:bookmarkStart w:id="31" w:name="__RefHeading___13"/>
      <w:bookmarkEnd w:id="31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proofErr w:type="gramStart"/>
      <w:r>
        <w:rPr>
          <w:color w:val="auto"/>
          <w:sz w:val="28"/>
        </w:rPr>
        <w:t xml:space="preserve">Система поощрения проявлений активной жизненной позиции и социальной </w:t>
      </w:r>
      <w:proofErr w:type="spellStart"/>
      <w:r>
        <w:rPr>
          <w:color w:val="auto"/>
          <w:sz w:val="28"/>
        </w:rPr>
        <w:t>успешностиобучающихся</w:t>
      </w:r>
      <w:proofErr w:type="spellEnd"/>
      <w:r>
        <w:rPr>
          <w:color w:val="auto"/>
          <w:sz w:val="28"/>
        </w:rPr>
        <w:t xml:space="preserve"> призвана способствовать формированию у обучающихся ориентации на активную жизненную позицию, инициативность; максимально вовлекать их в совместную деятельность в воспитательных целях.</w:t>
      </w:r>
      <w:proofErr w:type="gramEnd"/>
      <w:r>
        <w:rPr>
          <w:color w:val="auto"/>
          <w:sz w:val="28"/>
        </w:rPr>
        <w:t xml:space="preserve"> Поощрения выносятся за достижения в области творческой, интеллектуальной, общественной и спортивной деятельности.</w:t>
      </w:r>
    </w:p>
    <w:p w:rsidR="002B7D71" w:rsidRDefault="002B7D71" w:rsidP="002B7D71">
      <w:pPr>
        <w:keepNext/>
        <w:keepLines/>
        <w:spacing w:line="360" w:lineRule="auto"/>
        <w:outlineLvl w:val="0"/>
        <w:rPr>
          <w:color w:val="auto"/>
          <w:sz w:val="28"/>
        </w:rPr>
      </w:pPr>
      <w:r>
        <w:rPr>
          <w:color w:val="auto"/>
          <w:sz w:val="28"/>
        </w:rPr>
        <w:lastRenderedPageBreak/>
        <w:t xml:space="preserve">         Система проявлений активной жизненной позиции и поощрения социальной успешности обучающихся строится на принципах:</w:t>
      </w:r>
    </w:p>
    <w:p w:rsidR="002B7D71" w:rsidRDefault="002B7D71" w:rsidP="002B7D71">
      <w:pPr>
        <w:keepNext/>
        <w:keepLines/>
        <w:spacing w:line="360" w:lineRule="auto"/>
        <w:outlineLvl w:val="0"/>
        <w:rPr>
          <w:color w:val="auto"/>
          <w:sz w:val="28"/>
        </w:rPr>
      </w:pPr>
      <w:r>
        <w:rPr>
          <w:color w:val="auto"/>
          <w:sz w:val="28"/>
        </w:rPr>
        <w:t>- публичности, открытости поощрений (информирование всех обучающихся о награждении через сайт школы, социальные сети) проведение награждений на еженедельной общешкольной линейке);</w:t>
      </w:r>
    </w:p>
    <w:p w:rsidR="002B7D71" w:rsidRDefault="002B7D71" w:rsidP="002B7D71">
      <w:pPr>
        <w:keepNext/>
        <w:keepLines/>
        <w:spacing w:line="360" w:lineRule="auto"/>
        <w:outlineLvl w:val="0"/>
        <w:rPr>
          <w:color w:val="auto"/>
          <w:sz w:val="28"/>
        </w:rPr>
      </w:pPr>
      <w:r>
        <w:rPr>
          <w:color w:val="auto"/>
          <w:sz w:val="28"/>
        </w:rPr>
        <w:t>- соответствия процедур награждения укладу жизни школы, специфической символике, выработанной и существующей в укладе школы (вручение благодарностей, грамот, дипломов, поощрительных подарков производится в торжественной обстановке, на праздничных мероприятиях, возможно в присутствии родительской общественности, педагогов-наставников награждаемых);</w:t>
      </w:r>
    </w:p>
    <w:p w:rsidR="002B7D71" w:rsidRDefault="002B7D71" w:rsidP="002B7D71">
      <w:pPr>
        <w:keepNext/>
        <w:keepLines/>
        <w:spacing w:line="360" w:lineRule="auto"/>
        <w:outlineLvl w:val="0"/>
        <w:rPr>
          <w:color w:val="auto"/>
          <w:sz w:val="28"/>
        </w:rPr>
      </w:pPr>
      <w:r>
        <w:rPr>
          <w:color w:val="auto"/>
          <w:sz w:val="28"/>
        </w:rPr>
        <w:t>- прозрачности правил поощрения, соблюдение справедливости при выдвижении кандидатур);</w:t>
      </w:r>
    </w:p>
    <w:p w:rsidR="002B7D71" w:rsidRDefault="002B7D71" w:rsidP="002B7D71">
      <w:pPr>
        <w:keepNext/>
        <w:keepLines/>
        <w:spacing w:line="360" w:lineRule="auto"/>
        <w:outlineLvl w:val="0"/>
        <w:rPr>
          <w:color w:val="auto"/>
          <w:sz w:val="28"/>
        </w:rPr>
      </w:pPr>
      <w:r>
        <w:rPr>
          <w:color w:val="auto"/>
          <w:sz w:val="28"/>
        </w:rPr>
        <w:t xml:space="preserve">- сочетании индивидуального и коллективного поощрения (использование и индивидуальных наград, и коллективных дает возможность стимулировать как индивидуальную, так и коллективную активность обучающихся, преодолевать межличностные противоречия </w:t>
      </w:r>
      <w:proofErr w:type="spellStart"/>
      <w:r>
        <w:rPr>
          <w:color w:val="auto"/>
          <w:sz w:val="28"/>
        </w:rPr>
        <w:t>междуобучающимися</w:t>
      </w:r>
      <w:proofErr w:type="spellEnd"/>
      <w:r>
        <w:rPr>
          <w:color w:val="auto"/>
          <w:sz w:val="28"/>
        </w:rPr>
        <w:t xml:space="preserve">, </w:t>
      </w:r>
      <w:proofErr w:type="gramStart"/>
      <w:r>
        <w:rPr>
          <w:color w:val="auto"/>
          <w:sz w:val="28"/>
        </w:rPr>
        <w:t>получившими</w:t>
      </w:r>
      <w:proofErr w:type="gramEnd"/>
      <w:r>
        <w:rPr>
          <w:color w:val="auto"/>
          <w:sz w:val="28"/>
        </w:rPr>
        <w:t xml:space="preserve"> награду и не получившими ее);</w:t>
      </w:r>
    </w:p>
    <w:p w:rsidR="002B7D71" w:rsidRDefault="002B7D71" w:rsidP="002B7D71">
      <w:pPr>
        <w:keepNext/>
        <w:keepLines/>
        <w:spacing w:line="360" w:lineRule="auto"/>
        <w:outlineLvl w:val="0"/>
        <w:rPr>
          <w:color w:val="auto"/>
          <w:sz w:val="28"/>
        </w:rPr>
      </w:pPr>
      <w:proofErr w:type="gramStart"/>
      <w:r>
        <w:rPr>
          <w:color w:val="auto"/>
          <w:sz w:val="28"/>
        </w:rPr>
        <w:t>- 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 статусных представителей;</w:t>
      </w:r>
      <w:proofErr w:type="gramEnd"/>
    </w:p>
    <w:p w:rsidR="002B7D71" w:rsidRDefault="002B7D71" w:rsidP="002B7D71">
      <w:pPr>
        <w:keepNext/>
        <w:keepLines/>
        <w:spacing w:line="360" w:lineRule="auto"/>
        <w:outlineLvl w:val="0"/>
        <w:rPr>
          <w:color w:val="auto"/>
          <w:sz w:val="28"/>
        </w:rPr>
      </w:pPr>
      <w:r>
        <w:rPr>
          <w:color w:val="auto"/>
          <w:sz w:val="28"/>
        </w:rPr>
        <w:t xml:space="preserve">- </w:t>
      </w:r>
      <w:proofErr w:type="spellStart"/>
      <w:r>
        <w:rPr>
          <w:color w:val="auto"/>
          <w:sz w:val="28"/>
        </w:rPr>
        <w:t>дифференцированности</w:t>
      </w:r>
      <w:proofErr w:type="spellEnd"/>
      <w:r>
        <w:rPr>
          <w:color w:val="auto"/>
          <w:sz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2B7D71" w:rsidRDefault="002B7D71" w:rsidP="002B7D71">
      <w:pPr>
        <w:keepNext/>
        <w:keepLines/>
        <w:spacing w:line="360" w:lineRule="auto"/>
        <w:outlineLvl w:val="0"/>
        <w:rPr>
          <w:color w:val="auto"/>
          <w:sz w:val="28"/>
        </w:rPr>
      </w:pPr>
      <w:r>
        <w:rPr>
          <w:color w:val="auto"/>
          <w:sz w:val="28"/>
        </w:rPr>
        <w:t xml:space="preserve">          В школе применяются следующие формы поощрения:</w:t>
      </w:r>
    </w:p>
    <w:p w:rsidR="002B7D71" w:rsidRDefault="002B7D71" w:rsidP="002B7D71">
      <w:pPr>
        <w:keepNext/>
        <w:keepLines/>
        <w:spacing w:line="360" w:lineRule="auto"/>
        <w:outlineLvl w:val="0"/>
        <w:rPr>
          <w:color w:val="auto"/>
          <w:sz w:val="28"/>
        </w:rPr>
      </w:pPr>
      <w:r>
        <w:rPr>
          <w:color w:val="auto"/>
          <w:sz w:val="28"/>
        </w:rPr>
        <w:t>- награждение благодарностями за активное участие в волонтерских и др. акциях;</w:t>
      </w:r>
    </w:p>
    <w:p w:rsidR="002B7D71" w:rsidRDefault="002B7D71" w:rsidP="002B7D71">
      <w:pPr>
        <w:keepNext/>
        <w:keepLines/>
        <w:spacing w:line="360" w:lineRule="auto"/>
        <w:outlineLvl w:val="0"/>
        <w:rPr>
          <w:color w:val="auto"/>
          <w:sz w:val="28"/>
        </w:rPr>
      </w:pPr>
      <w:r>
        <w:rPr>
          <w:color w:val="auto"/>
          <w:sz w:val="28"/>
        </w:rPr>
        <w:t>- награждение грамотами за победу или призовое место с указанием уровня достижений обучающихся в конкурсах рисунков, плакатов, исследовательских работ, проектов, спортивных  соревнованиях и т.п.</w:t>
      </w:r>
    </w:p>
    <w:p w:rsidR="002B7D71" w:rsidRDefault="002B7D71" w:rsidP="002B7D71">
      <w:pPr>
        <w:keepNext/>
        <w:keepLines/>
        <w:spacing w:line="360" w:lineRule="auto"/>
        <w:outlineLvl w:val="0"/>
        <w:rPr>
          <w:color w:val="auto"/>
          <w:sz w:val="28"/>
        </w:rPr>
      </w:pPr>
      <w:r>
        <w:rPr>
          <w:color w:val="auto"/>
          <w:sz w:val="28"/>
        </w:rPr>
        <w:lastRenderedPageBreak/>
        <w:t>- награждение родителей (законных представителей) обучающихся благодарственными письмами за хорошее воспитание детей и оказанную поддержку в проведении школьных дел.</w:t>
      </w:r>
    </w:p>
    <w:p w:rsidR="002B7D71" w:rsidRDefault="002B7D71" w:rsidP="002B7D71">
      <w:pPr>
        <w:keepNext/>
        <w:keepLines/>
        <w:spacing w:line="360" w:lineRule="auto"/>
        <w:outlineLvl w:val="0"/>
        <w:rPr>
          <w:color w:val="auto"/>
          <w:sz w:val="28"/>
        </w:rPr>
      </w:pPr>
      <w:r>
        <w:rPr>
          <w:color w:val="auto"/>
          <w:sz w:val="28"/>
        </w:rPr>
        <w:t xml:space="preserve">       Кроме того, практикуется такая форма поощрения проявлений активной жизненной позиции обучающихся и социальной успешности, как благотворительная поддержка.</w:t>
      </w:r>
    </w:p>
    <w:p w:rsidR="002B7D71" w:rsidRDefault="002B7D71" w:rsidP="002B7D71">
      <w:pPr>
        <w:keepNext/>
        <w:keepLines/>
        <w:spacing w:line="360" w:lineRule="auto"/>
        <w:ind w:firstLine="708"/>
        <w:outlineLvl w:val="0"/>
        <w:rPr>
          <w:color w:val="auto"/>
          <w:sz w:val="28"/>
        </w:rPr>
      </w:pPr>
      <w:r>
        <w:rPr>
          <w:color w:val="auto"/>
          <w:sz w:val="28"/>
        </w:rPr>
        <w:t xml:space="preserve">Благотворительная поддержка обучающихся, групп обучающихся (классов и др.) </w:t>
      </w:r>
      <w:proofErr w:type="spellStart"/>
      <w:r>
        <w:rPr>
          <w:color w:val="auto"/>
          <w:sz w:val="28"/>
        </w:rPr>
        <w:t>можетзаключаться</w:t>
      </w:r>
      <w:proofErr w:type="spellEnd"/>
      <w:r>
        <w:rPr>
          <w:color w:val="auto"/>
          <w:sz w:val="28"/>
        </w:rPr>
        <w:t xml:space="preserve">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2B7D71" w:rsidRDefault="002B7D71" w:rsidP="002B7D71">
      <w:pPr>
        <w:keepNext/>
        <w:keepLines/>
        <w:spacing w:line="360" w:lineRule="auto"/>
        <w:outlineLvl w:val="0"/>
        <w:rPr>
          <w:color w:val="auto"/>
          <w:sz w:val="28"/>
        </w:rPr>
      </w:pPr>
      <w:r>
        <w:rPr>
          <w:color w:val="auto"/>
          <w:sz w:val="28"/>
        </w:rPr>
        <w:t xml:space="preserve">       Использование всех форм поощрений, а также привлечение благотворителей (в том числе из родительского сообщества), их статус, акции, деятельность соответствуют укладу школы, цели, задачам, традициям воспитания, могут согласовываться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:rsidR="002B7D71" w:rsidRDefault="002B7D71" w:rsidP="002B7D71">
      <w:pPr>
        <w:keepNext/>
        <w:keepLines/>
        <w:spacing w:line="360" w:lineRule="auto"/>
        <w:ind w:firstLine="708"/>
        <w:outlineLvl w:val="0"/>
        <w:rPr>
          <w:color w:val="auto"/>
          <w:sz w:val="28"/>
        </w:rPr>
      </w:pPr>
      <w:r>
        <w:rPr>
          <w:color w:val="auto"/>
          <w:sz w:val="28"/>
        </w:rPr>
        <w:t xml:space="preserve">Всеми обучающимися гимназии ведется портфолио. </w:t>
      </w:r>
      <w:proofErr w:type="gramStart"/>
      <w:r>
        <w:rPr>
          <w:color w:val="auto"/>
          <w:sz w:val="28"/>
        </w:rPr>
        <w:t>Обучающиеся собирают (накапливают) артефакты, фиксирующие и символизирующие их достижения, личностные или достижения в группе, участие в деятельности (грамоты, поощрительные письма, фотографии призов, фото изделий, работ, участвовавших в конкурсах и т.д.).</w:t>
      </w:r>
      <w:proofErr w:type="gramEnd"/>
    </w:p>
    <w:p w:rsidR="002B7D71" w:rsidRDefault="002B7D71" w:rsidP="002B7D71">
      <w:pPr>
        <w:keepNext/>
        <w:keepLines/>
        <w:spacing w:line="360" w:lineRule="auto"/>
        <w:ind w:firstLine="708"/>
        <w:outlineLvl w:val="0"/>
        <w:rPr>
          <w:color w:val="auto"/>
          <w:sz w:val="28"/>
        </w:rPr>
      </w:pPr>
      <w:r>
        <w:rPr>
          <w:b/>
          <w:color w:val="auto"/>
          <w:sz w:val="28"/>
        </w:rPr>
        <w:t>3.5 Анализ воспитательного процесса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</w:t>
      </w:r>
      <w:r>
        <w:rPr>
          <w:color w:val="auto"/>
          <w:sz w:val="28"/>
        </w:rPr>
        <w:lastRenderedPageBreak/>
        <w:t xml:space="preserve">последующего их решения с привлечением (при необходимости) внешних экспертов, специалистов.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Основные принципы самоанализа воспитательной работы:</w:t>
      </w:r>
    </w:p>
    <w:p w:rsidR="002B7D71" w:rsidRDefault="002B7D71" w:rsidP="002B7D71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 xml:space="preserve">взаимное уважение всех участников образовательных отношений; </w:t>
      </w:r>
    </w:p>
    <w:p w:rsidR="002B7D71" w:rsidRDefault="002B7D71" w:rsidP="002B7D71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 xml:space="preserve">приоритет анализа сущностных сторон воспитания ориентирует на </w:t>
      </w:r>
      <w:proofErr w:type="gramStart"/>
      <w:r>
        <w:rPr>
          <w:color w:val="auto"/>
          <w:sz w:val="28"/>
        </w:rPr>
        <w:t>изучение</w:t>
      </w:r>
      <w:proofErr w:type="gramEnd"/>
      <w:r>
        <w:rPr>
          <w:color w:val="auto"/>
          <w:sz w:val="28"/>
        </w:rPr>
        <w:t xml:space="preserve">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:rsidR="002B7D71" w:rsidRDefault="002B7D71" w:rsidP="002B7D71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 xml:space="preserve">развивающий характер осуществляемого анализа ориентирует на использование его </w:t>
      </w:r>
      <w:proofErr w:type="spellStart"/>
      <w:r>
        <w:rPr>
          <w:color w:val="auto"/>
          <w:sz w:val="28"/>
        </w:rPr>
        <w:t>результатовдля</w:t>
      </w:r>
      <w:proofErr w:type="spellEnd"/>
      <w:r>
        <w:rPr>
          <w:color w:val="auto"/>
          <w:sz w:val="28"/>
        </w:rPr>
        <w:t xml:space="preserve">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2B7D71" w:rsidRDefault="002B7D71" w:rsidP="002B7D71">
      <w:pPr>
        <w:numPr>
          <w:ilvl w:val="0"/>
          <w:numId w:val="1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>
        <w:rPr>
          <w:color w:val="auto"/>
          <w:sz w:val="28"/>
        </w:rPr>
        <w:t xml:space="preserve">распределённая ответственность за результаты личностного развития </w:t>
      </w:r>
      <w:proofErr w:type="gramStart"/>
      <w:r>
        <w:rPr>
          <w:color w:val="auto"/>
          <w:sz w:val="28"/>
        </w:rPr>
        <w:t>обучающихся</w:t>
      </w:r>
      <w:proofErr w:type="gramEnd"/>
      <w:r>
        <w:rPr>
          <w:color w:val="auto"/>
          <w:sz w:val="28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proofErr w:type="gramStart"/>
      <w:r>
        <w:rPr>
          <w:color w:val="auto"/>
          <w:sz w:val="28"/>
        </w:rPr>
        <w:t xml:space="preserve">Основные направления анализа воспитательного процесса): </w:t>
      </w:r>
      <w:proofErr w:type="gramEnd"/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1. Результаты воспитания, социализации и саморазвития </w:t>
      </w:r>
      <w:proofErr w:type="gramStart"/>
      <w:r>
        <w:rPr>
          <w:color w:val="auto"/>
          <w:sz w:val="28"/>
        </w:rPr>
        <w:t>обучающихся</w:t>
      </w:r>
      <w:proofErr w:type="gramEnd"/>
      <w:r>
        <w:rPr>
          <w:color w:val="auto"/>
          <w:sz w:val="28"/>
        </w:rPr>
        <w:t xml:space="preserve">.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>
        <w:rPr>
          <w:color w:val="auto"/>
          <w:sz w:val="28"/>
        </w:rPr>
        <w:t>обучающихся</w:t>
      </w:r>
      <w:proofErr w:type="gramEnd"/>
      <w:r>
        <w:rPr>
          <w:color w:val="auto"/>
          <w:sz w:val="28"/>
        </w:rPr>
        <w:t xml:space="preserve"> в каждом классе.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32" w:name="_Hlk100927456"/>
      <w:r>
        <w:rPr>
          <w:color w:val="auto"/>
          <w:sz w:val="28"/>
        </w:rPr>
        <w:t xml:space="preserve">(советником директора по воспитанию, педагогом-психологом, социальным педагогом, при наличии) </w:t>
      </w:r>
      <w:bookmarkEnd w:id="32"/>
      <w:r>
        <w:rPr>
          <w:color w:val="auto"/>
          <w:sz w:val="28"/>
        </w:rPr>
        <w:t xml:space="preserve">с последующим обсуждением результатов на методическом объединении </w:t>
      </w:r>
      <w:r>
        <w:rPr>
          <w:color w:val="auto"/>
          <w:sz w:val="28"/>
        </w:rPr>
        <w:lastRenderedPageBreak/>
        <w:t xml:space="preserve">классных руководителей или педагогическом совете.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</w:t>
      </w:r>
      <w:proofErr w:type="gramStart"/>
      <w:r>
        <w:rPr>
          <w:color w:val="auto"/>
          <w:sz w:val="28"/>
        </w:rPr>
        <w:t>вопросах</w:t>
      </w:r>
      <w:proofErr w:type="gramEnd"/>
      <w:r>
        <w:rPr>
          <w:color w:val="auto"/>
          <w:sz w:val="28"/>
        </w:rPr>
        <w:t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2. Состояние совместной деятельности обучающихся и взрослых.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2B7D71" w:rsidRDefault="002B7D71" w:rsidP="002B7D71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>
        <w:rPr>
          <w:color w:val="auto"/>
          <w:sz w:val="28"/>
        </w:rPr>
        <w:t>реализации воспитательного потенциала урочной деятельности;</w:t>
      </w:r>
    </w:p>
    <w:p w:rsidR="002B7D71" w:rsidRDefault="002B7D71" w:rsidP="002B7D71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>
        <w:rPr>
          <w:color w:val="auto"/>
          <w:sz w:val="28"/>
        </w:rPr>
        <w:t xml:space="preserve">организуемой внеурочной деятельности </w:t>
      </w:r>
      <w:proofErr w:type="gramStart"/>
      <w:r>
        <w:rPr>
          <w:color w:val="auto"/>
          <w:sz w:val="28"/>
        </w:rPr>
        <w:t>обучающихся</w:t>
      </w:r>
      <w:proofErr w:type="gramEnd"/>
      <w:r>
        <w:rPr>
          <w:color w:val="auto"/>
          <w:sz w:val="28"/>
        </w:rPr>
        <w:t>;</w:t>
      </w:r>
    </w:p>
    <w:p w:rsidR="002B7D71" w:rsidRDefault="002B7D71" w:rsidP="002B7D71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>
        <w:rPr>
          <w:color w:val="auto"/>
          <w:sz w:val="28"/>
        </w:rPr>
        <w:t>деятельности классных руководителей и их классов;</w:t>
      </w:r>
    </w:p>
    <w:p w:rsidR="002B7D71" w:rsidRDefault="002B7D71" w:rsidP="002B7D71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>
        <w:rPr>
          <w:color w:val="auto"/>
          <w:sz w:val="28"/>
        </w:rPr>
        <w:t>проводимых общешкольных основных дел, мероприятий;</w:t>
      </w:r>
    </w:p>
    <w:p w:rsidR="002B7D71" w:rsidRDefault="002B7D71" w:rsidP="002B7D71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>
        <w:rPr>
          <w:color w:val="auto"/>
          <w:sz w:val="28"/>
        </w:rPr>
        <w:t xml:space="preserve">внешкольных мероприятий; </w:t>
      </w:r>
    </w:p>
    <w:p w:rsidR="002B7D71" w:rsidRDefault="002B7D71" w:rsidP="002B7D71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>
        <w:rPr>
          <w:color w:val="auto"/>
          <w:sz w:val="28"/>
        </w:rPr>
        <w:t>создания и поддержки предметно-пространственной среды;</w:t>
      </w:r>
    </w:p>
    <w:p w:rsidR="002B7D71" w:rsidRDefault="002B7D71" w:rsidP="002B7D71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>
        <w:rPr>
          <w:color w:val="auto"/>
          <w:sz w:val="28"/>
        </w:rPr>
        <w:t>взаимодействия с родительским сообществом;</w:t>
      </w:r>
    </w:p>
    <w:p w:rsidR="002B7D71" w:rsidRDefault="002B7D71" w:rsidP="002B7D71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>
        <w:rPr>
          <w:color w:val="auto"/>
          <w:sz w:val="28"/>
        </w:rPr>
        <w:lastRenderedPageBreak/>
        <w:t>деятельности ученического самоуправления;</w:t>
      </w:r>
    </w:p>
    <w:p w:rsidR="002B7D71" w:rsidRDefault="002B7D71" w:rsidP="002B7D71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>
        <w:rPr>
          <w:color w:val="auto"/>
          <w:sz w:val="28"/>
        </w:rPr>
        <w:t>деятельности по профилактике и безопасности;</w:t>
      </w:r>
    </w:p>
    <w:p w:rsidR="002B7D71" w:rsidRDefault="002B7D71" w:rsidP="002B7D71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>
        <w:rPr>
          <w:color w:val="auto"/>
          <w:sz w:val="28"/>
        </w:rPr>
        <w:t>реализации потенциала социального партнёрства;</w:t>
      </w:r>
    </w:p>
    <w:p w:rsidR="002B7D71" w:rsidRDefault="002B7D71" w:rsidP="002B7D71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>
        <w:rPr>
          <w:color w:val="auto"/>
          <w:sz w:val="28"/>
        </w:rPr>
        <w:t xml:space="preserve">деятельности по профориентации </w:t>
      </w:r>
      <w:proofErr w:type="gramStart"/>
      <w:r>
        <w:rPr>
          <w:color w:val="auto"/>
          <w:sz w:val="28"/>
        </w:rPr>
        <w:t>обучающихся</w:t>
      </w:r>
      <w:proofErr w:type="gramEnd"/>
      <w:r>
        <w:rPr>
          <w:color w:val="auto"/>
          <w:sz w:val="28"/>
        </w:rPr>
        <w:t>;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 </w:t>
      </w:r>
    </w:p>
    <w:p w:rsidR="002B7D71" w:rsidRDefault="002B7D71" w:rsidP="002B7D71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Поможет провести анализ состояния совместной деятельности детей и взрослых анкета (Приложение 1). Ее структура повторяет структуру программы воспитания </w:t>
      </w:r>
      <w:proofErr w:type="gramStart"/>
      <w:r>
        <w:rPr>
          <w:color w:val="auto"/>
          <w:sz w:val="28"/>
        </w:rPr>
        <w:t>с</w:t>
      </w:r>
      <w:proofErr w:type="gramEnd"/>
      <w:r>
        <w:rPr>
          <w:color w:val="auto"/>
          <w:sz w:val="28"/>
        </w:rPr>
        <w:t xml:space="preserve"> </w:t>
      </w:r>
      <w:proofErr w:type="gramStart"/>
      <w:r>
        <w:rPr>
          <w:color w:val="auto"/>
          <w:sz w:val="28"/>
        </w:rPr>
        <w:t>ее</w:t>
      </w:r>
      <w:proofErr w:type="gramEnd"/>
      <w:r>
        <w:rPr>
          <w:color w:val="auto"/>
          <w:sz w:val="28"/>
        </w:rPr>
        <w:t xml:space="preserve"> 11направлениями. Тем, кто будет ее заполнять, предлагается оценить качество организуемой в школе совместной деятельности детей и взрослых. Заполнить анкету в конце учебного года могут директор, заместители директора, несколько педагогов, включенных в воспитательную работу, несколько родителей (действительно хорошо знающие, что происходит в школе), несколько старшеклассников. Их субъективная оценка поможет обнаружить ошибки, исправить их, видеть перспективы и стремиться к ним.</w:t>
      </w: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iCs/>
          <w:color w:val="auto"/>
          <w:sz w:val="28"/>
        </w:rPr>
      </w:pPr>
      <w:r>
        <w:rPr>
          <w:b/>
          <w:iCs/>
          <w:color w:val="auto"/>
          <w:sz w:val="28"/>
        </w:rPr>
        <w:lastRenderedPageBreak/>
        <w:t>Приложение 1</w:t>
      </w:r>
    </w:p>
    <w:p w:rsidR="002B7D71" w:rsidRDefault="002B7D71" w:rsidP="002B7D71">
      <w:pPr>
        <w:widowControl/>
        <w:spacing w:line="360" w:lineRule="auto"/>
        <w:jc w:val="center"/>
        <w:rPr>
          <w:b/>
          <w:iCs/>
          <w:color w:val="auto"/>
          <w:sz w:val="28"/>
        </w:rPr>
      </w:pPr>
      <w:r>
        <w:rPr>
          <w:b/>
          <w:iCs/>
          <w:color w:val="auto"/>
          <w:sz w:val="28"/>
        </w:rPr>
        <w:t>Анкета</w:t>
      </w:r>
    </w:p>
    <w:p w:rsidR="002B7D71" w:rsidRDefault="002B7D71" w:rsidP="002B7D71">
      <w:pPr>
        <w:widowControl/>
        <w:spacing w:line="360" w:lineRule="auto"/>
        <w:jc w:val="center"/>
        <w:rPr>
          <w:b/>
          <w:iCs/>
          <w:color w:val="auto"/>
          <w:sz w:val="28"/>
        </w:rPr>
      </w:pPr>
      <w:proofErr w:type="gramStart"/>
      <w:r>
        <w:rPr>
          <w:b/>
          <w:iCs/>
          <w:color w:val="auto"/>
          <w:sz w:val="28"/>
        </w:rPr>
        <w:t>для самоанализа организуемой в школе</w:t>
      </w:r>
      <w:proofErr w:type="gramEnd"/>
    </w:p>
    <w:p w:rsidR="002B7D71" w:rsidRDefault="002B7D71" w:rsidP="002B7D71">
      <w:pPr>
        <w:widowControl/>
        <w:spacing w:line="360" w:lineRule="auto"/>
        <w:jc w:val="center"/>
        <w:rPr>
          <w:b/>
          <w:iCs/>
          <w:color w:val="auto"/>
          <w:sz w:val="28"/>
        </w:rPr>
      </w:pPr>
      <w:r>
        <w:rPr>
          <w:b/>
          <w:iCs/>
          <w:color w:val="auto"/>
          <w:sz w:val="28"/>
        </w:rPr>
        <w:t>совместной деятельности детей и взрослых</w:t>
      </w:r>
    </w:p>
    <w:p w:rsidR="002B7D71" w:rsidRDefault="002B7D71" w:rsidP="002B7D71">
      <w:pPr>
        <w:widowControl/>
        <w:spacing w:line="360" w:lineRule="auto"/>
        <w:ind w:firstLine="709"/>
        <w:rPr>
          <w:bCs/>
          <w:iCs/>
          <w:color w:val="auto"/>
          <w:sz w:val="28"/>
        </w:rPr>
      </w:pPr>
      <w:r>
        <w:rPr>
          <w:bCs/>
          <w:iCs/>
          <w:color w:val="auto"/>
          <w:sz w:val="28"/>
        </w:rPr>
        <w:t>Оцените качество организуемой в нашей школе совместной деятельности детей и взрослых. Ваша оценка может находиться в пределах от 1 до 10 баллов. Пожалуйста, познакомьтесь с основными «крайними» характеристиками этой деятельности, а после этого обведите на каждой шкале балл, соответствующий Вашей личной оценке.</w:t>
      </w:r>
    </w:p>
    <w:tbl>
      <w:tblPr>
        <w:tblW w:w="0" w:type="auto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2268"/>
        <w:gridCol w:w="4098"/>
      </w:tblGrid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Проблемы, которых следует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избегать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Оценочная шкала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Идеал, на который следует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ориентироваться</w:t>
            </w:r>
          </w:p>
        </w:tc>
      </w:tr>
      <w:tr w:rsidR="002B7D71" w:rsidTr="0090216E">
        <w:tc>
          <w:tcPr>
            <w:tcW w:w="10194" w:type="dxa"/>
            <w:gridSpan w:val="3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Качество</w:t>
            </w:r>
            <w:r>
              <w:rPr>
                <w:bCs/>
                <w:color w:val="auto"/>
                <w:sz w:val="24"/>
                <w:szCs w:val="24"/>
              </w:rPr>
              <w:t xml:space="preserve"> реализации воспитательного потенциала урочной деятельности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Уроки скучны для большинства школьников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Дети заинтересованы в происходящем на уроке и вовлечены в организуемую учителем деятельность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Уроки обычно однообразны, преобладают лекционные формы работы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Учителя часто используют на уроке игры, дискуссии и другие парные или групповые формы работы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Уроки ориентированы преимущественно на подготовку к ЕГЭ, ВПР, ОГЭ и другим формам проверки знаний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Уроки не только дают детям знания, но и побуждают их задуматься о ценностях, нравственных вопросах, жизненных проблемах</w:t>
            </w:r>
          </w:p>
        </w:tc>
      </w:tr>
      <w:tr w:rsidR="002B7D71" w:rsidTr="0090216E">
        <w:tc>
          <w:tcPr>
            <w:tcW w:w="10194" w:type="dxa"/>
            <w:gridSpan w:val="3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Качество совместной деятельности классных руководителей и их классов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Классные руководители не пользуются авторитетом у детей своих классов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Классные руководители являются значимыми взрослыми для большинства детей своих классов. Школьники доверяют своим классным руководителям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Большинство решений, касающихся жизни класса, принимаются единолично. Поручения классного руководителя дети часто выполняют из страха или по принуждению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Большинство решений, касающихся жизни класса, принимаются классным руководителем и классом, у детей есть возможность проявить свою инициативу.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В отношениях между детьми преобладают равнодушие, грубость, случаются травли детей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В классе дети чувствуют себя комфортно, здесь преобладают товарищеские отношения, школьники внимательны друг к другу.</w:t>
            </w:r>
          </w:p>
        </w:tc>
      </w:tr>
      <w:tr w:rsidR="002B7D71" w:rsidTr="0090216E">
        <w:tc>
          <w:tcPr>
            <w:tcW w:w="10194" w:type="dxa"/>
            <w:gridSpan w:val="3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Качество общешкольных основных дел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Общешкольные дела придумываются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только взрослыми, школьники не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участвуют в планировании,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lastRenderedPageBreak/>
              <w:t>организации и анализе этих дел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lastRenderedPageBreak/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Общешкольные дела всегда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планируются, организуются,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проводятся и анализируются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proofErr w:type="gramStart"/>
            <w:r>
              <w:rPr>
                <w:bCs/>
                <w:iCs/>
                <w:color w:val="auto"/>
                <w:sz w:val="24"/>
                <w:szCs w:val="24"/>
              </w:rPr>
              <w:t>совместно-школьниками</w:t>
            </w:r>
            <w:proofErr w:type="gramEnd"/>
            <w:r>
              <w:rPr>
                <w:bCs/>
                <w:iCs/>
                <w:color w:val="auto"/>
                <w:sz w:val="24"/>
                <w:szCs w:val="24"/>
              </w:rPr>
              <w:t xml:space="preserve"> и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lastRenderedPageBreak/>
              <w:t>педагогами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lastRenderedPageBreak/>
              <w:t>Дела не интересны большинству школьников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Дела интересны большинству школьников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Участие школьников в этих делах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принудительное, посещение-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обязательное, а сотрудничество друг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с другом обеспечивается только волей педагогов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Участие школьников в этих делах сопровождается их увлечением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общей работой, радостью и взаимной поддержкой</w:t>
            </w:r>
          </w:p>
        </w:tc>
      </w:tr>
      <w:tr w:rsidR="002B7D71" w:rsidTr="0090216E">
        <w:tc>
          <w:tcPr>
            <w:tcW w:w="10194" w:type="dxa"/>
            <w:gridSpan w:val="3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Качество организуемых в школе курсов внеурочной деятельности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Внеурочная деятельность в школе организуется преимущественно в виде познавательной деятельности, как продолжение учебных занятий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В школе реализуются разнообразные виды внеурочной деятельности школьников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Участие школьников в занятиях курсов внеурочной деятельности часто принудительное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Занятия в рамках курсов внеурочной деятельности интересны для школьников, школьники стремятся участвовать в этих занятиях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Результаты внеурочной деятельности детей никак не представлены вне школы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С результатами внеурочной деятельности детей могут познакомиться другие школьники.</w:t>
            </w:r>
          </w:p>
        </w:tc>
      </w:tr>
      <w:tr w:rsidR="002B7D71" w:rsidTr="0090216E">
        <w:tc>
          <w:tcPr>
            <w:tcW w:w="10194" w:type="dxa"/>
            <w:gridSpan w:val="3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 xml:space="preserve">Качество </w:t>
            </w:r>
            <w:proofErr w:type="spellStart"/>
            <w:r>
              <w:rPr>
                <w:bCs/>
                <w:color w:val="auto"/>
                <w:sz w:val="24"/>
                <w:szCs w:val="24"/>
                <w:lang w:val="en-US"/>
              </w:rPr>
              <w:t>внешкольных</w:t>
            </w:r>
            <w:proofErr w:type="spellEnd"/>
            <w:r>
              <w:rPr>
                <w:bCs/>
                <w:color w:val="auto"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color w:val="auto"/>
                <w:sz w:val="24"/>
                <w:szCs w:val="24"/>
                <w:lang w:val="en-US"/>
              </w:rPr>
              <w:t>мероприятий</w:t>
            </w:r>
            <w:proofErr w:type="spellEnd"/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Внешкольные мероприятия выбираются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только взрослыми, школьники не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участвуют в планировании,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организации и анализе участия в  этих делах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Внешкольные мероприятия выбираются всегда,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планируются, организуются,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проводятся и анализируются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proofErr w:type="gramStart"/>
            <w:r>
              <w:rPr>
                <w:bCs/>
                <w:iCs/>
                <w:color w:val="auto"/>
                <w:sz w:val="24"/>
                <w:szCs w:val="24"/>
              </w:rPr>
              <w:t>совместно-школьниками</w:t>
            </w:r>
            <w:proofErr w:type="gramEnd"/>
            <w:r>
              <w:rPr>
                <w:bCs/>
                <w:iCs/>
                <w:color w:val="auto"/>
                <w:sz w:val="24"/>
                <w:szCs w:val="24"/>
              </w:rPr>
              <w:t xml:space="preserve"> и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педагогами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Мероприятия не интересны большинству школьников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Мероприятия интересны большинству школьников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Участие школьников в этих мероприятиях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принудительное</w:t>
            </w:r>
          </w:p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Участие школьников в этих мероприятиях сопровождается их увлечением общей работой, радостью и взаимной поддержкой</w:t>
            </w:r>
          </w:p>
        </w:tc>
      </w:tr>
      <w:tr w:rsidR="002B7D71" w:rsidTr="0090216E">
        <w:tc>
          <w:tcPr>
            <w:tcW w:w="10194" w:type="dxa"/>
            <w:gridSpan w:val="3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Качество</w:t>
            </w:r>
            <w:r>
              <w:rPr>
                <w:bCs/>
                <w:color w:val="auto"/>
                <w:sz w:val="24"/>
                <w:szCs w:val="24"/>
              </w:rPr>
              <w:t xml:space="preserve"> создания и поддержки предметно-пространственной среды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Оформлению школы не уделяется внимания. Оформление кабинетов, коридоров, рекреаций и т.п. безвкусно или напоминает оформление офисных помещений, а не пространства для детей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Пространство школы оформлено со вкусом, отражает дух школы, учитывает возрастные особенности детей, предусматривает зоны как тихого, так и активного отдыха. Время от времени происходит смена оформления школьных помещений.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В оформлении школы не участвуют ни дети, ни педагоги. Здесь нет места проявлению их творческой инициативы.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Оформление школы часто осуществляется совместно с педагогами и детьми (</w:t>
            </w:r>
            <w:proofErr w:type="spellStart"/>
            <w:r>
              <w:rPr>
                <w:bCs/>
                <w:iCs/>
                <w:color w:val="auto"/>
                <w:sz w:val="24"/>
                <w:szCs w:val="24"/>
              </w:rPr>
              <w:t>иногода</w:t>
            </w:r>
            <w:proofErr w:type="spellEnd"/>
            <w:r>
              <w:rPr>
                <w:bCs/>
                <w:iCs/>
                <w:color w:val="auto"/>
                <w:sz w:val="24"/>
                <w:szCs w:val="24"/>
              </w:rPr>
              <w:t xml:space="preserve"> с привлечением специалистов).  </w:t>
            </w:r>
            <w:proofErr w:type="gramStart"/>
            <w:r>
              <w:rPr>
                <w:bCs/>
                <w:iCs/>
                <w:color w:val="auto"/>
                <w:sz w:val="24"/>
                <w:szCs w:val="24"/>
              </w:rPr>
              <w:t>Нем</w:t>
            </w:r>
            <w:proofErr w:type="gramEnd"/>
            <w:r>
              <w:rPr>
                <w:bCs/>
                <w:iCs/>
                <w:color w:val="auto"/>
                <w:sz w:val="24"/>
                <w:szCs w:val="24"/>
              </w:rPr>
              <w:t xml:space="preserve"> используются творческие работы учеников и учителей. Здесь представлена актуальная жизнь школы.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 xml:space="preserve">Содержание плакатов, стендов, пространственных композиций </w:t>
            </w:r>
            <w:r>
              <w:rPr>
                <w:bCs/>
                <w:iCs/>
                <w:color w:val="auto"/>
                <w:sz w:val="24"/>
                <w:szCs w:val="24"/>
              </w:rPr>
              <w:lastRenderedPageBreak/>
              <w:t>носит формальный характер, на них редко обращают внимание школьники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lastRenderedPageBreak/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 xml:space="preserve">Элементы оформления в привлекательных для ребят формах </w:t>
            </w:r>
            <w:r>
              <w:rPr>
                <w:bCs/>
                <w:iCs/>
                <w:color w:val="auto"/>
                <w:sz w:val="24"/>
                <w:szCs w:val="24"/>
              </w:rPr>
              <w:lastRenderedPageBreak/>
              <w:t>акцентируют внимание на важных ценностях школы, ее нормах и традициях</w:t>
            </w:r>
          </w:p>
        </w:tc>
      </w:tr>
      <w:tr w:rsidR="002B7D71" w:rsidTr="0090216E">
        <w:tc>
          <w:tcPr>
            <w:tcW w:w="10194" w:type="dxa"/>
            <w:gridSpan w:val="3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lastRenderedPageBreak/>
              <w:t>Качество взаимодействия с родительским сообществом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 xml:space="preserve">Большинство родителей безразлично к участию ребенка в школьных делах, </w:t>
            </w:r>
            <w:proofErr w:type="gramStart"/>
            <w:r>
              <w:rPr>
                <w:bCs/>
                <w:iCs/>
                <w:color w:val="auto"/>
                <w:sz w:val="24"/>
                <w:szCs w:val="24"/>
              </w:rPr>
              <w:t>высказывает недовольство</w:t>
            </w:r>
            <w:proofErr w:type="gramEnd"/>
            <w:r>
              <w:rPr>
                <w:bCs/>
                <w:iCs/>
                <w:color w:val="auto"/>
                <w:sz w:val="24"/>
                <w:szCs w:val="24"/>
              </w:rPr>
              <w:t>, если это влияет на их планы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proofErr w:type="gramStart"/>
            <w:r>
              <w:rPr>
                <w:bCs/>
                <w:iCs/>
                <w:color w:val="auto"/>
                <w:sz w:val="24"/>
                <w:szCs w:val="24"/>
              </w:rPr>
              <w:t>Большинство родителей поддерживает участие ребенка в школьных делах, может координировать</w:t>
            </w:r>
            <w:proofErr w:type="gramEnd"/>
            <w:r>
              <w:rPr>
                <w:bCs/>
                <w:iCs/>
                <w:color w:val="auto"/>
                <w:sz w:val="24"/>
                <w:szCs w:val="24"/>
              </w:rPr>
              <w:t xml:space="preserve"> свои планы с планами ребенка, связанными с его участием в делах школы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Работа с родителями сводится преимущественно к информированию об успеваемости детей, предстоящих конкурсах, мероприятиях. Реакция родителей на нее формальна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Школе удалось наладить взаимодействие с родителями в вопросах воспитания детей (информирование, обучение, консультирование и т.п.), его формы востребованы и пользуются доверием со стороны родителей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Педагоги испытывают трудности в организации диалога с родителями по вопросам воспитания детей. Родители в основном игнорируют мнение педагогов, вступают с ними и друг с другом в конфликты, нередко привлекая к ним учеников класса. В организации совместных с детьми дел педагоги могут рассчитывать только на себя.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Педагоги организовали эффективный диалог с родителями по вопросам воспитания детей. Большая часть родителей прислушивается к мнению педагогов, считая их профессионалами своего дела, помогает и поддерживает их, выступает с инициативами в сфере воспитания детей и помогает в их реализации</w:t>
            </w:r>
          </w:p>
        </w:tc>
      </w:tr>
      <w:tr w:rsidR="002B7D71" w:rsidTr="0090216E">
        <w:tc>
          <w:tcPr>
            <w:tcW w:w="10194" w:type="dxa"/>
            <w:gridSpan w:val="3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Качество деятельности ученического самоуправления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Школьники занимают пассивную позицию по отношению к происходящему в школе, чувствуют, что не могут на это повлиять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Ребята чувствуют свою ответственность за происходящее в школе, понимают, на что именно они могут повлиять в школьной жизни и знают, как это можно сделать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Ребята не вовлечены в организацию школьной жизни, школьное самоуправление имитируется (например, органы самоуправления не имеют реальных полномочий, дети поставлены педагогами в позицию исполнителей и т.п.)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Ребята часто выступают инициаторами, организаторами тех или иных школьных дел, имеют возможность выбирать зоны своей ответственности за то или иное дело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Лидеры ученического самоуправления безынициативны или вовсе отсутствуют в школе. Они преимущественно назначаются взрослыми и реализуют только их идеи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Лидеры ученического самоуправления выступают с инициативой, являются активными участниками и организаторами событий в школе и за ее пределами</w:t>
            </w:r>
          </w:p>
        </w:tc>
      </w:tr>
      <w:tr w:rsidR="002B7D71" w:rsidTr="0090216E">
        <w:tc>
          <w:tcPr>
            <w:tcW w:w="10194" w:type="dxa"/>
            <w:gridSpan w:val="3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Качество</w:t>
            </w:r>
            <w:r>
              <w:rPr>
                <w:bCs/>
                <w:color w:val="auto"/>
                <w:sz w:val="24"/>
                <w:szCs w:val="24"/>
              </w:rPr>
              <w:t xml:space="preserve"> деятельности по профилактике и безопасности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 xml:space="preserve">Обучающиеся не вовлечены в воспитательную деятельность, проекты, программы профилактической </w:t>
            </w:r>
            <w:r>
              <w:rPr>
                <w:bCs/>
                <w:color w:val="auto"/>
                <w:sz w:val="24"/>
                <w:szCs w:val="24"/>
              </w:rPr>
              <w:lastRenderedPageBreak/>
              <w:t>направленности социальных и природных рисков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lastRenderedPageBreak/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 xml:space="preserve">Обучающиеся  вовлечены в воспитательную деятельность, проекты, программы профилактической направленности </w:t>
            </w:r>
            <w:r>
              <w:rPr>
                <w:bCs/>
                <w:color w:val="auto"/>
                <w:sz w:val="24"/>
                <w:szCs w:val="24"/>
              </w:rPr>
              <w:lastRenderedPageBreak/>
              <w:t>социальных и природных рисков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lastRenderedPageBreak/>
              <w:t>Среди обучающихся не проводятся мониторинги  рисков безопасности и ресурсов повышения безопасности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Среди обучающихся проводятся мониторинги рисков безопасности и ресурсов повышения безопасности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 xml:space="preserve">Обучающиеся не привлекаются к разработке и реализации индивидуальных профилактических программ, направленных на работу с </w:t>
            </w:r>
            <w:proofErr w:type="spellStart"/>
            <w:proofErr w:type="gramStart"/>
            <w:r>
              <w:rPr>
                <w:bCs/>
                <w:color w:val="auto"/>
                <w:sz w:val="24"/>
                <w:szCs w:val="24"/>
              </w:rPr>
              <w:t>девиантными</w:t>
            </w:r>
            <w:proofErr w:type="spellEnd"/>
            <w:proofErr w:type="gramEnd"/>
            <w:r>
              <w:rPr>
                <w:bCs/>
                <w:color w:val="auto"/>
                <w:sz w:val="24"/>
                <w:szCs w:val="24"/>
              </w:rPr>
              <w:t xml:space="preserve"> обучающимися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 xml:space="preserve">Обучающиеся привлекаются к разработке и реализации индивидуальных профилактических программ, направленных на работу  с </w:t>
            </w:r>
            <w:proofErr w:type="spellStart"/>
            <w:proofErr w:type="gramStart"/>
            <w:r>
              <w:rPr>
                <w:bCs/>
                <w:color w:val="auto"/>
                <w:sz w:val="24"/>
                <w:szCs w:val="24"/>
              </w:rPr>
              <w:t>девиантными</w:t>
            </w:r>
            <w:proofErr w:type="spellEnd"/>
            <w:proofErr w:type="gramEnd"/>
            <w:r>
              <w:rPr>
                <w:bCs/>
                <w:color w:val="auto"/>
                <w:sz w:val="24"/>
                <w:szCs w:val="24"/>
              </w:rPr>
              <w:t xml:space="preserve"> обучающимися</w:t>
            </w:r>
          </w:p>
        </w:tc>
      </w:tr>
      <w:tr w:rsidR="002B7D71" w:rsidTr="0090216E">
        <w:tc>
          <w:tcPr>
            <w:tcW w:w="10194" w:type="dxa"/>
            <w:gridSpan w:val="3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 xml:space="preserve">Качество </w:t>
            </w:r>
            <w:proofErr w:type="spellStart"/>
            <w:r>
              <w:rPr>
                <w:bCs/>
                <w:iCs/>
                <w:color w:val="auto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bCs/>
                <w:iCs/>
                <w:color w:val="auto"/>
                <w:sz w:val="24"/>
                <w:szCs w:val="24"/>
              </w:rPr>
              <w:t xml:space="preserve"> работы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proofErr w:type="spellStart"/>
            <w:r>
              <w:rPr>
                <w:bCs/>
                <w:iCs/>
                <w:color w:val="auto"/>
                <w:sz w:val="24"/>
                <w:szCs w:val="24"/>
              </w:rPr>
              <w:t>Профориентационная</w:t>
            </w:r>
            <w:proofErr w:type="spellEnd"/>
            <w:r>
              <w:rPr>
                <w:bCs/>
                <w:iCs/>
                <w:color w:val="auto"/>
                <w:sz w:val="24"/>
                <w:szCs w:val="24"/>
              </w:rPr>
              <w:t xml:space="preserve"> работа ориентирована лишь на ознакомление школьников с рынком труда и основными профессиями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proofErr w:type="spellStart"/>
            <w:r>
              <w:rPr>
                <w:bCs/>
                <w:iCs/>
                <w:color w:val="auto"/>
                <w:sz w:val="24"/>
                <w:szCs w:val="24"/>
              </w:rPr>
              <w:t>Профориентационная</w:t>
            </w:r>
            <w:proofErr w:type="spellEnd"/>
            <w:r>
              <w:rPr>
                <w:bCs/>
                <w:iCs/>
                <w:color w:val="auto"/>
                <w:sz w:val="24"/>
                <w:szCs w:val="24"/>
              </w:rPr>
              <w:t xml:space="preserve"> работа ориентирована на формирование у школьников трудолюбия, готовности к планированию своего жизненного пути, выбору будущей профессиональной сферы деятельности и необходимого для этого образования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proofErr w:type="spellStart"/>
            <w:r>
              <w:rPr>
                <w:bCs/>
                <w:iCs/>
                <w:color w:val="auto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bCs/>
                <w:iCs/>
                <w:color w:val="auto"/>
                <w:sz w:val="24"/>
                <w:szCs w:val="24"/>
              </w:rPr>
              <w:t xml:space="preserve"> работой занимается только классный руководитель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proofErr w:type="spellStart"/>
            <w:r>
              <w:rPr>
                <w:bCs/>
                <w:iCs/>
                <w:color w:val="auto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bCs/>
                <w:iCs/>
                <w:color w:val="auto"/>
                <w:sz w:val="24"/>
                <w:szCs w:val="24"/>
              </w:rPr>
              <w:t xml:space="preserve"> работой занимается команда педагогов с привлечением социальных партнеров</w:t>
            </w:r>
          </w:p>
        </w:tc>
      </w:tr>
      <w:tr w:rsidR="002B7D71" w:rsidTr="0090216E">
        <w:tc>
          <w:tcPr>
            <w:tcW w:w="382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proofErr w:type="spellStart"/>
            <w:r>
              <w:rPr>
                <w:bCs/>
                <w:iCs/>
                <w:color w:val="auto"/>
                <w:sz w:val="24"/>
                <w:szCs w:val="24"/>
              </w:rPr>
              <w:t>Профориентационные</w:t>
            </w:r>
            <w:proofErr w:type="spellEnd"/>
            <w:r>
              <w:rPr>
                <w:bCs/>
                <w:iCs/>
                <w:color w:val="auto"/>
                <w:sz w:val="24"/>
                <w:szCs w:val="24"/>
              </w:rPr>
              <w:t xml:space="preserve"> занятия проходят формально, дети занимают пассивную позицию. Формы </w:t>
            </w:r>
            <w:proofErr w:type="spellStart"/>
            <w:r>
              <w:rPr>
                <w:bCs/>
                <w:iCs/>
                <w:color w:val="auto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bCs/>
                <w:iCs/>
                <w:color w:val="auto"/>
                <w:sz w:val="24"/>
                <w:szCs w:val="24"/>
              </w:rPr>
              <w:t xml:space="preserve"> работы носят преимущественно лекционный характер</w:t>
            </w:r>
          </w:p>
        </w:tc>
        <w:tc>
          <w:tcPr>
            <w:tcW w:w="226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</w:p>
        </w:tc>
        <w:tc>
          <w:tcPr>
            <w:tcW w:w="4098" w:type="dxa"/>
            <w:shd w:val="clear" w:color="auto" w:fill="auto"/>
          </w:tcPr>
          <w:p w:rsidR="002B7D71" w:rsidRDefault="002B7D71" w:rsidP="0090216E">
            <w:pPr>
              <w:widowControl/>
              <w:jc w:val="center"/>
              <w:rPr>
                <w:bCs/>
                <w:iCs/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</w:rPr>
              <w:t xml:space="preserve">Формы </w:t>
            </w:r>
            <w:proofErr w:type="spellStart"/>
            <w:r>
              <w:rPr>
                <w:bCs/>
                <w:iCs/>
                <w:color w:val="auto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bCs/>
                <w:iCs/>
                <w:color w:val="auto"/>
                <w:sz w:val="24"/>
                <w:szCs w:val="24"/>
              </w:rPr>
              <w:t xml:space="preserve"> работы разнообразны, дети заинтересованы в происходящем и вовлечены в организуемую деятельность</w:t>
            </w:r>
          </w:p>
        </w:tc>
      </w:tr>
    </w:tbl>
    <w:p w:rsidR="002B7D71" w:rsidRDefault="002B7D71" w:rsidP="002B7D71">
      <w:pPr>
        <w:widowControl/>
        <w:spacing w:line="360" w:lineRule="auto"/>
        <w:ind w:firstLine="709"/>
        <w:jc w:val="right"/>
        <w:rPr>
          <w:b/>
          <w:iCs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2B7D71" w:rsidRDefault="002B7D71" w:rsidP="002B7D71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:rsidR="009412DC" w:rsidRDefault="009412DC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sectPr w:rsidR="009412DC" w:rsidSect="004417AE">
      <w:footerReference w:type="default" r:id="rId26"/>
      <w:pgSz w:w="11900" w:h="16840"/>
      <w:pgMar w:top="709" w:right="851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6624" w:rsidRDefault="00286624">
      <w:r>
        <w:separator/>
      </w:r>
    </w:p>
  </w:endnote>
  <w:endnote w:type="continuationSeparator" w:id="0">
    <w:p w:rsidR="00286624" w:rsidRDefault="00286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Cambria"/>
    <w:charset w:val="CC"/>
    <w:family w:val="roman"/>
    <w:pitch w:val="default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??">
    <w:altName w:val="Calibri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rif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C2" w:rsidRPr="00E91703" w:rsidRDefault="005225C2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461C52">
      <w:rPr>
        <w:noProof/>
        <w:sz w:val="24"/>
        <w:szCs w:val="24"/>
      </w:rPr>
      <w:t>52</w:t>
    </w:r>
    <w:r w:rsidRPr="00E91703">
      <w:rPr>
        <w:sz w:val="24"/>
        <w:szCs w:val="24"/>
      </w:rPr>
      <w:fldChar w:fldCharType="end"/>
    </w:r>
  </w:p>
  <w:p w:rsidR="005225C2" w:rsidRPr="00E91703" w:rsidRDefault="005225C2">
    <w:pPr>
      <w:pStyle w:val="afc"/>
      <w:jc w:val="center"/>
      <w:rPr>
        <w:szCs w:val="24"/>
      </w:rPr>
    </w:pPr>
  </w:p>
  <w:p w:rsidR="005225C2" w:rsidRDefault="005225C2">
    <w:pPr>
      <w:pStyle w:val="af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6624" w:rsidRDefault="00286624">
      <w:r>
        <w:separator/>
      </w:r>
    </w:p>
  </w:footnote>
  <w:footnote w:type="continuationSeparator" w:id="0">
    <w:p w:rsidR="00286624" w:rsidRDefault="002866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18ED57"/>
    <w:multiLevelType w:val="singleLevel"/>
    <w:tmpl w:val="A318ED5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>
    <w:nsid w:val="15A64866"/>
    <w:multiLevelType w:val="multilevel"/>
    <w:tmpl w:val="4518F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9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>
    <w:nsid w:val="2D647F1C"/>
    <w:multiLevelType w:val="multilevel"/>
    <w:tmpl w:val="4286959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1024405"/>
    <w:multiLevelType w:val="hybridMultilevel"/>
    <w:tmpl w:val="56C64614"/>
    <w:lvl w:ilvl="0" w:tplc="E7A65FB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8E4C4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242CE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E6DA8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7E6FE3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CD67FC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CACC5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30613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EAE56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7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8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24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7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8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0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1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2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3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C650BDD"/>
    <w:multiLevelType w:val="hybridMultilevel"/>
    <w:tmpl w:val="9440D5A0"/>
    <w:lvl w:ilvl="0" w:tplc="FC2E356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AEC9A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A83E6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EA9CD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F98366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18D13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027CC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2E53F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34C16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9"/>
  </w:num>
  <w:num w:numId="3">
    <w:abstractNumId w:val="9"/>
  </w:num>
  <w:num w:numId="4">
    <w:abstractNumId w:val="16"/>
  </w:num>
  <w:num w:numId="5">
    <w:abstractNumId w:val="14"/>
  </w:num>
  <w:num w:numId="6">
    <w:abstractNumId w:val="1"/>
  </w:num>
  <w:num w:numId="7">
    <w:abstractNumId w:val="17"/>
  </w:num>
  <w:num w:numId="8">
    <w:abstractNumId w:val="3"/>
  </w:num>
  <w:num w:numId="9">
    <w:abstractNumId w:val="26"/>
  </w:num>
  <w:num w:numId="10">
    <w:abstractNumId w:val="23"/>
  </w:num>
  <w:num w:numId="11">
    <w:abstractNumId w:val="8"/>
  </w:num>
  <w:num w:numId="12">
    <w:abstractNumId w:val="2"/>
  </w:num>
  <w:num w:numId="13">
    <w:abstractNumId w:val="22"/>
  </w:num>
  <w:num w:numId="14">
    <w:abstractNumId w:val="7"/>
  </w:num>
  <w:num w:numId="15">
    <w:abstractNumId w:val="31"/>
  </w:num>
  <w:num w:numId="16">
    <w:abstractNumId w:val="11"/>
  </w:num>
  <w:num w:numId="17">
    <w:abstractNumId w:val="30"/>
  </w:num>
  <w:num w:numId="18">
    <w:abstractNumId w:val="25"/>
  </w:num>
  <w:num w:numId="19">
    <w:abstractNumId w:val="20"/>
  </w:num>
  <w:num w:numId="20">
    <w:abstractNumId w:val="5"/>
  </w:num>
  <w:num w:numId="21">
    <w:abstractNumId w:val="15"/>
  </w:num>
  <w:num w:numId="22">
    <w:abstractNumId w:val="32"/>
  </w:num>
  <w:num w:numId="23">
    <w:abstractNumId w:val="21"/>
  </w:num>
  <w:num w:numId="24">
    <w:abstractNumId w:val="28"/>
  </w:num>
  <w:num w:numId="25">
    <w:abstractNumId w:val="6"/>
  </w:num>
  <w:num w:numId="26">
    <w:abstractNumId w:val="19"/>
  </w:num>
  <w:num w:numId="27">
    <w:abstractNumId w:val="18"/>
  </w:num>
  <w:num w:numId="28">
    <w:abstractNumId w:val="12"/>
  </w:num>
  <w:num w:numId="29">
    <w:abstractNumId w:val="24"/>
  </w:num>
  <w:num w:numId="30">
    <w:abstractNumId w:val="10"/>
  </w:num>
  <w:num w:numId="31">
    <w:abstractNumId w:val="13"/>
  </w:num>
  <w:num w:numId="32">
    <w:abstractNumId w:val="34"/>
  </w:num>
  <w:num w:numId="33">
    <w:abstractNumId w:val="4"/>
  </w:num>
  <w:num w:numId="34">
    <w:abstractNumId w:val="33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630"/>
    <w:rsid w:val="00005711"/>
    <w:rsid w:val="00006E1E"/>
    <w:rsid w:val="000103DA"/>
    <w:rsid w:val="00015015"/>
    <w:rsid w:val="00017BCF"/>
    <w:rsid w:val="000225FA"/>
    <w:rsid w:val="000256E9"/>
    <w:rsid w:val="00037C36"/>
    <w:rsid w:val="00045C43"/>
    <w:rsid w:val="000525A1"/>
    <w:rsid w:val="0006168E"/>
    <w:rsid w:val="00075F67"/>
    <w:rsid w:val="0007750D"/>
    <w:rsid w:val="00081EB7"/>
    <w:rsid w:val="00082DF4"/>
    <w:rsid w:val="000842CA"/>
    <w:rsid w:val="00090814"/>
    <w:rsid w:val="000936CD"/>
    <w:rsid w:val="000D414D"/>
    <w:rsid w:val="000E116F"/>
    <w:rsid w:val="000E31F0"/>
    <w:rsid w:val="000F4BFB"/>
    <w:rsid w:val="001052E4"/>
    <w:rsid w:val="00121044"/>
    <w:rsid w:val="00134C23"/>
    <w:rsid w:val="00143404"/>
    <w:rsid w:val="00152BB3"/>
    <w:rsid w:val="00154310"/>
    <w:rsid w:val="001634F4"/>
    <w:rsid w:val="0017104A"/>
    <w:rsid w:val="00176BE1"/>
    <w:rsid w:val="00192647"/>
    <w:rsid w:val="0019437C"/>
    <w:rsid w:val="00194843"/>
    <w:rsid w:val="001B7CCC"/>
    <w:rsid w:val="001C5187"/>
    <w:rsid w:val="0021024B"/>
    <w:rsid w:val="002163CF"/>
    <w:rsid w:val="00227E72"/>
    <w:rsid w:val="00234B14"/>
    <w:rsid w:val="00237DBA"/>
    <w:rsid w:val="00251410"/>
    <w:rsid w:val="00256776"/>
    <w:rsid w:val="002633EE"/>
    <w:rsid w:val="00286624"/>
    <w:rsid w:val="002A0299"/>
    <w:rsid w:val="002A7DE6"/>
    <w:rsid w:val="002B2148"/>
    <w:rsid w:val="002B7D71"/>
    <w:rsid w:val="002C2637"/>
    <w:rsid w:val="002D3ECA"/>
    <w:rsid w:val="002D5AC6"/>
    <w:rsid w:val="002F7434"/>
    <w:rsid w:val="002F7A44"/>
    <w:rsid w:val="00310FFD"/>
    <w:rsid w:val="00311F5C"/>
    <w:rsid w:val="00316BA2"/>
    <w:rsid w:val="00343995"/>
    <w:rsid w:val="00390414"/>
    <w:rsid w:val="003A53F8"/>
    <w:rsid w:val="003B232E"/>
    <w:rsid w:val="003D1FC3"/>
    <w:rsid w:val="0040263E"/>
    <w:rsid w:val="004049F6"/>
    <w:rsid w:val="00412E33"/>
    <w:rsid w:val="00416B6A"/>
    <w:rsid w:val="004218F6"/>
    <w:rsid w:val="00422F31"/>
    <w:rsid w:val="00425846"/>
    <w:rsid w:val="004306CD"/>
    <w:rsid w:val="004368F7"/>
    <w:rsid w:val="004417AE"/>
    <w:rsid w:val="00455BD2"/>
    <w:rsid w:val="00461C52"/>
    <w:rsid w:val="004721D8"/>
    <w:rsid w:val="00481E8D"/>
    <w:rsid w:val="004A57B8"/>
    <w:rsid w:val="004A655A"/>
    <w:rsid w:val="004A74E1"/>
    <w:rsid w:val="004C64ED"/>
    <w:rsid w:val="004F0DD5"/>
    <w:rsid w:val="004F7372"/>
    <w:rsid w:val="0051439F"/>
    <w:rsid w:val="00514BA4"/>
    <w:rsid w:val="00515673"/>
    <w:rsid w:val="00515B1D"/>
    <w:rsid w:val="005225C2"/>
    <w:rsid w:val="00527E53"/>
    <w:rsid w:val="005A7EE1"/>
    <w:rsid w:val="005B5510"/>
    <w:rsid w:val="005C314D"/>
    <w:rsid w:val="005D234E"/>
    <w:rsid w:val="005E4BA0"/>
    <w:rsid w:val="005E60A9"/>
    <w:rsid w:val="005F084F"/>
    <w:rsid w:val="005F6F6E"/>
    <w:rsid w:val="00627579"/>
    <w:rsid w:val="006516AA"/>
    <w:rsid w:val="00652736"/>
    <w:rsid w:val="00653DFF"/>
    <w:rsid w:val="0067609E"/>
    <w:rsid w:val="00692102"/>
    <w:rsid w:val="006A6034"/>
    <w:rsid w:val="006B6267"/>
    <w:rsid w:val="006C20E4"/>
    <w:rsid w:val="006E378B"/>
    <w:rsid w:val="006E78C9"/>
    <w:rsid w:val="006F65E6"/>
    <w:rsid w:val="00735686"/>
    <w:rsid w:val="007455F4"/>
    <w:rsid w:val="00746911"/>
    <w:rsid w:val="007543ED"/>
    <w:rsid w:val="007A25EF"/>
    <w:rsid w:val="007A6DB3"/>
    <w:rsid w:val="007B79EB"/>
    <w:rsid w:val="007E4791"/>
    <w:rsid w:val="00803106"/>
    <w:rsid w:val="00836B38"/>
    <w:rsid w:val="00840A42"/>
    <w:rsid w:val="00843AFF"/>
    <w:rsid w:val="008637A1"/>
    <w:rsid w:val="00880918"/>
    <w:rsid w:val="0088282A"/>
    <w:rsid w:val="008838F3"/>
    <w:rsid w:val="00890283"/>
    <w:rsid w:val="008A3D6E"/>
    <w:rsid w:val="008E0C71"/>
    <w:rsid w:val="008E532A"/>
    <w:rsid w:val="008F08B1"/>
    <w:rsid w:val="009041BB"/>
    <w:rsid w:val="00921AF5"/>
    <w:rsid w:val="009301AC"/>
    <w:rsid w:val="009412DC"/>
    <w:rsid w:val="00943F9C"/>
    <w:rsid w:val="009453F4"/>
    <w:rsid w:val="009531BF"/>
    <w:rsid w:val="0095750F"/>
    <w:rsid w:val="00962233"/>
    <w:rsid w:val="009676BA"/>
    <w:rsid w:val="00970048"/>
    <w:rsid w:val="00985E43"/>
    <w:rsid w:val="009B3751"/>
    <w:rsid w:val="009B5806"/>
    <w:rsid w:val="009D1739"/>
    <w:rsid w:val="009D300D"/>
    <w:rsid w:val="009E2C52"/>
    <w:rsid w:val="00A10B0E"/>
    <w:rsid w:val="00A33F8C"/>
    <w:rsid w:val="00A43B72"/>
    <w:rsid w:val="00A73B68"/>
    <w:rsid w:val="00A85881"/>
    <w:rsid w:val="00AA4694"/>
    <w:rsid w:val="00AA5EBC"/>
    <w:rsid w:val="00AB608D"/>
    <w:rsid w:val="00AC052E"/>
    <w:rsid w:val="00AD0E63"/>
    <w:rsid w:val="00AF0269"/>
    <w:rsid w:val="00B04B7F"/>
    <w:rsid w:val="00B228CF"/>
    <w:rsid w:val="00B266CE"/>
    <w:rsid w:val="00B41061"/>
    <w:rsid w:val="00B5010F"/>
    <w:rsid w:val="00B51B35"/>
    <w:rsid w:val="00BC050D"/>
    <w:rsid w:val="00BC6C3A"/>
    <w:rsid w:val="00BD3D39"/>
    <w:rsid w:val="00BE1186"/>
    <w:rsid w:val="00BE214C"/>
    <w:rsid w:val="00C206D5"/>
    <w:rsid w:val="00C26A4D"/>
    <w:rsid w:val="00C41BAE"/>
    <w:rsid w:val="00C4688F"/>
    <w:rsid w:val="00C535AB"/>
    <w:rsid w:val="00C540C5"/>
    <w:rsid w:val="00C55832"/>
    <w:rsid w:val="00C663E5"/>
    <w:rsid w:val="00C736AF"/>
    <w:rsid w:val="00C972E7"/>
    <w:rsid w:val="00CD13D0"/>
    <w:rsid w:val="00CD7777"/>
    <w:rsid w:val="00D1313A"/>
    <w:rsid w:val="00D14958"/>
    <w:rsid w:val="00D14994"/>
    <w:rsid w:val="00D22B4D"/>
    <w:rsid w:val="00D42A6E"/>
    <w:rsid w:val="00D61159"/>
    <w:rsid w:val="00D61CD7"/>
    <w:rsid w:val="00D652BC"/>
    <w:rsid w:val="00D91705"/>
    <w:rsid w:val="00DB0491"/>
    <w:rsid w:val="00DB1CE4"/>
    <w:rsid w:val="00DE2D4D"/>
    <w:rsid w:val="00DE5CF4"/>
    <w:rsid w:val="00E06C4D"/>
    <w:rsid w:val="00E16C76"/>
    <w:rsid w:val="00E37D10"/>
    <w:rsid w:val="00E43350"/>
    <w:rsid w:val="00E528D9"/>
    <w:rsid w:val="00E56F70"/>
    <w:rsid w:val="00E72F89"/>
    <w:rsid w:val="00E81F5B"/>
    <w:rsid w:val="00E91703"/>
    <w:rsid w:val="00E93A6E"/>
    <w:rsid w:val="00E96A74"/>
    <w:rsid w:val="00EA396F"/>
    <w:rsid w:val="00EB3F20"/>
    <w:rsid w:val="00EC2F6D"/>
    <w:rsid w:val="00EC7630"/>
    <w:rsid w:val="00ED0421"/>
    <w:rsid w:val="00ED1B00"/>
    <w:rsid w:val="00ED4EFB"/>
    <w:rsid w:val="00ED5326"/>
    <w:rsid w:val="00ED599F"/>
    <w:rsid w:val="00EE09F1"/>
    <w:rsid w:val="00F06C7E"/>
    <w:rsid w:val="00F2115A"/>
    <w:rsid w:val="00F33AAF"/>
    <w:rsid w:val="00F3796F"/>
    <w:rsid w:val="00F4676D"/>
    <w:rsid w:val="00F5013F"/>
    <w:rsid w:val="00F53AA9"/>
    <w:rsid w:val="00F53F26"/>
    <w:rsid w:val="00F67EA0"/>
    <w:rsid w:val="00F72711"/>
    <w:rsid w:val="00F97A4A"/>
    <w:rsid w:val="00FA03F2"/>
    <w:rsid w:val="00FA1AC9"/>
    <w:rsid w:val="00FB0FB8"/>
    <w:rsid w:val="00FD43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 w:qFormat="1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 w:qFormat="1"/>
    <w:lsdException w:name="toc 9" w:semiHidden="0" w:uiPriority="39" w:unhideWhenUsed="0" w:qFormat="1"/>
    <w:lsdException w:name="annotation text" w:uiPriority="0"/>
    <w:lsdException w:name="header" w:uiPriority="0" w:qFormat="1"/>
    <w:lsdException w:name="footer" w:uiPriority="0" w:qFormat="1"/>
    <w:lsdException w:name="caption" w:uiPriority="35" w:qFormat="1"/>
    <w:lsdException w:name="footnote reference" w:uiPriority="0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Body Text Indent 2" w:uiPriority="0" w:qFormat="1"/>
    <w:lsdException w:name="Body Text Indent 3" w:uiPriority="0" w:qFormat="1"/>
    <w:lsdException w:name="Block Text" w:uiPriority="0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Pr>
      <w:color w:val="106BBE"/>
    </w:rPr>
  </w:style>
  <w:style w:type="character" w:customStyle="1" w:styleId="a4">
    <w:name w:val="Гипертекстовая ссылка"/>
    <w:link w:val="a3"/>
    <w:rPr>
      <w:color w:val="106BBE"/>
    </w:rPr>
  </w:style>
  <w:style w:type="paragraph" w:customStyle="1" w:styleId="CharAttribute4">
    <w:name w:val="CharAttribute4"/>
    <w:link w:val="CharAttribute40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Pr>
      <w:rFonts w:ascii="Times New Roman" w:hAnsi="Times New Roman"/>
      <w:sz w:val="20"/>
    </w:rPr>
  </w:style>
  <w:style w:type="paragraph" w:customStyle="1" w:styleId="12">
    <w:name w:val="Знак сноски1"/>
    <w:link w:val="a5"/>
    <w:rPr>
      <w:vertAlign w:val="superscript"/>
    </w:rPr>
  </w:style>
  <w:style w:type="character" w:styleId="a5">
    <w:name w:val="footnote reference"/>
    <w:link w:val="12"/>
    <w:rPr>
      <w:vertAlign w:val="superscript"/>
    </w:rPr>
  </w:style>
  <w:style w:type="paragraph" w:customStyle="1" w:styleId="a6">
    <w:name w:val="Цветовое выделение"/>
    <w:link w:val="a7"/>
    <w:rPr>
      <w:b/>
      <w:color w:val="26282F"/>
    </w:rPr>
  </w:style>
  <w:style w:type="character" w:customStyle="1" w:styleId="a7">
    <w:name w:val="Цветовое выделение"/>
    <w:link w:val="a6"/>
    <w:rPr>
      <w:b/>
      <w:color w:val="26282F"/>
    </w:rPr>
  </w:style>
  <w:style w:type="paragraph" w:styleId="41">
    <w:name w:val="toc 4"/>
    <w:basedOn w:val="a"/>
    <w:next w:val="a"/>
    <w:link w:val="42"/>
    <w:uiPriority w:val="39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Pr>
      <w:rFonts w:ascii="Times New Roman" w:hAnsi="Times New Roman"/>
      <w:sz w:val="28"/>
    </w:rPr>
  </w:style>
  <w:style w:type="paragraph" w:styleId="a8">
    <w:name w:val="Balloon Text"/>
    <w:basedOn w:val="a"/>
    <w:link w:val="a9"/>
    <w:qFormat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Pr>
      <w:rFonts w:ascii="Liberation Serif" w:hAnsi="Liberation Serif"/>
    </w:rPr>
  </w:style>
  <w:style w:type="character" w:customStyle="1" w:styleId="Standard0">
    <w:name w:val="Standard"/>
    <w:link w:val="Standard"/>
    <w:rPr>
      <w:rFonts w:ascii="Liberation Serif" w:hAnsi="Liberation Serif"/>
    </w:rPr>
  </w:style>
  <w:style w:type="paragraph" w:customStyle="1" w:styleId="CharAttribute288">
    <w:name w:val="CharAttribute288"/>
    <w:link w:val="CharAttribute2880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Pr>
      <w:b/>
    </w:rPr>
  </w:style>
  <w:style w:type="character" w:customStyle="1" w:styleId="ac">
    <w:name w:val="Тема примечания Знак"/>
    <w:basedOn w:val="ad"/>
    <w:link w:val="aa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Pr>
      <w:rFonts w:ascii="Times New Roman" w:hAnsi="Times New Roman"/>
    </w:rPr>
  </w:style>
  <w:style w:type="character" w:customStyle="1" w:styleId="CharAttribute5480">
    <w:name w:val="CharAttribute548"/>
    <w:link w:val="CharAttribute548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b">
    <w:name w:val="annotation text"/>
    <w:basedOn w:val="a"/>
    <w:link w:val="ad"/>
  </w:style>
  <w:style w:type="character" w:customStyle="1" w:styleId="ad">
    <w:name w:val="Текст примечания Знак"/>
    <w:basedOn w:val="1"/>
    <w:link w:val="ab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Pr>
      <w:rFonts w:ascii="Times New Roman" w:hAnsi="Times New Roman"/>
      <w:sz w:val="28"/>
    </w:rPr>
  </w:style>
  <w:style w:type="paragraph" w:styleId="ae">
    <w:name w:val="Block Text"/>
    <w:basedOn w:val="a"/>
    <w:link w:val="af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Pr>
      <w:rFonts w:ascii="Times New Roman" w:hAnsi="Times New Roman"/>
      <w:sz w:val="28"/>
    </w:rPr>
  </w:style>
  <w:style w:type="paragraph" w:customStyle="1" w:styleId="s10">
    <w:name w:val="s_10"/>
    <w:link w:val="s100"/>
  </w:style>
  <w:style w:type="character" w:customStyle="1" w:styleId="s100">
    <w:name w:val="s_10"/>
    <w:link w:val="s10"/>
  </w:style>
  <w:style w:type="paragraph" w:customStyle="1" w:styleId="CharAttribute323">
    <w:name w:val="CharAttribute323"/>
    <w:link w:val="CharAttribute3230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Pr>
      <w:rFonts w:ascii="Times New Roman" w:hAnsi="Times New Roman"/>
      <w:sz w:val="20"/>
    </w:rPr>
  </w:style>
  <w:style w:type="paragraph" w:customStyle="1" w:styleId="Default">
    <w:name w:val="Default"/>
    <w:link w:val="Default0"/>
    <w:rPr>
      <w:rFonts w:ascii="Times New Roman" w:hAnsi="Times New Roman"/>
    </w:rPr>
  </w:style>
  <w:style w:type="character" w:customStyle="1" w:styleId="Default0">
    <w:name w:val="Default"/>
    <w:link w:val="Default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9">
    <w:name w:val="Основной шрифт абзаца1"/>
  </w:style>
  <w:style w:type="paragraph" w:customStyle="1" w:styleId="CharAttribute312">
    <w:name w:val="CharAttribute312"/>
    <w:link w:val="CharAttribute3120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Pr>
      <w:rFonts w:ascii="Times New Roman" w:hAnsi="Times New Roman"/>
      <w:sz w:val="28"/>
    </w:rPr>
  </w:style>
  <w:style w:type="paragraph" w:customStyle="1" w:styleId="w">
    <w:name w:val="w"/>
    <w:link w:val="w0"/>
  </w:style>
  <w:style w:type="character" w:customStyle="1" w:styleId="w0">
    <w:name w:val="w"/>
    <w:link w:val="w"/>
  </w:style>
  <w:style w:type="paragraph" w:customStyle="1" w:styleId="CharAttribute289">
    <w:name w:val="CharAttribute289"/>
    <w:link w:val="CharAttribute2890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qFormat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qFormat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qFormat/>
    <w:rPr>
      <w:rFonts w:ascii="Calibri" w:hAnsi="Calibri"/>
      <w:sz w:val="20"/>
    </w:rPr>
  </w:style>
  <w:style w:type="paragraph" w:styleId="af4">
    <w:name w:val="header"/>
    <w:basedOn w:val="a"/>
    <w:link w:val="af5"/>
    <w:qFormat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qFormat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Pr>
      <w:sz w:val="16"/>
    </w:rPr>
  </w:style>
  <w:style w:type="character" w:styleId="af6">
    <w:name w:val="annotation reference"/>
    <w:link w:val="1a"/>
    <w:qFormat/>
    <w:rPr>
      <w:sz w:val="16"/>
    </w:rPr>
  </w:style>
  <w:style w:type="paragraph" w:customStyle="1" w:styleId="1b">
    <w:name w:val="Гиперссылка1"/>
    <w:link w:val="af7"/>
    <w:qFormat/>
    <w:rPr>
      <w:color w:val="0563C1"/>
      <w:u w:val="single"/>
    </w:rPr>
  </w:style>
  <w:style w:type="character" w:styleId="af7">
    <w:name w:val="Hyperlink"/>
    <w:link w:val="1b"/>
    <w:qFormat/>
    <w:rPr>
      <w:color w:val="0563C1"/>
      <w:u w:val="single"/>
    </w:rPr>
  </w:style>
  <w:style w:type="paragraph" w:customStyle="1" w:styleId="Footnote">
    <w:name w:val="Footnote"/>
    <w:basedOn w:val="a"/>
    <w:link w:val="Footnote0"/>
    <w:pPr>
      <w:widowControl/>
      <w:jc w:val="left"/>
    </w:p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qFormat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qFormat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qFormat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qFormat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qFormat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qFormat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qFormat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qFormat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qFormat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qFormat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qFormat/>
    <w:rPr>
      <w:rFonts w:ascii="??" w:hAnsi="??"/>
      <w:sz w:val="20"/>
    </w:rPr>
  </w:style>
  <w:style w:type="paragraph" w:customStyle="1" w:styleId="CharAttribute110">
    <w:name w:val="CharAttribute11"/>
    <w:link w:val="CharAttribute111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qFormat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qFormat/>
    <w:rPr>
      <w:b/>
    </w:rPr>
  </w:style>
  <w:style w:type="character" w:styleId="aff0">
    <w:name w:val="Strong"/>
    <w:link w:val="1e"/>
    <w:qFormat/>
    <w:rPr>
      <w:b/>
    </w:rPr>
  </w:style>
  <w:style w:type="paragraph" w:customStyle="1" w:styleId="25">
    <w:name w:val="Заголовок №2"/>
    <w:basedOn w:val="a"/>
    <w:link w:val="26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qFormat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qFormat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Pr>
      <w:rFonts w:ascii="Times New Roman" w:hAnsi="Times New Roman"/>
      <w:sz w:val="28"/>
    </w:rPr>
  </w:style>
  <w:style w:type="paragraph" w:customStyle="1" w:styleId="wmi-callto">
    <w:name w:val="wmi-callto"/>
    <w:link w:val="wmi-callto0"/>
  </w:style>
  <w:style w:type="character" w:customStyle="1" w:styleId="wmi-callto0">
    <w:name w:val="wmi-callto"/>
    <w:link w:val="wmi-callto"/>
  </w:style>
  <w:style w:type="paragraph" w:customStyle="1" w:styleId="aff1">
    <w:link w:val="aff2"/>
    <w:semiHidden/>
    <w:unhideWhenUsed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Pr>
      <w:rFonts w:ascii="Calibri" w:hAnsi="Calibri"/>
      <w:sz w:val="22"/>
    </w:rPr>
  </w:style>
  <w:style w:type="character" w:customStyle="1" w:styleId="1f0">
    <w:name w:val="Без интервала1"/>
    <w:link w:val="1f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Pr>
      <w:rFonts w:ascii="Times New Roman" w:hAnsi="Times New Roman"/>
    </w:rPr>
  </w:style>
  <w:style w:type="character" w:customStyle="1" w:styleId="CharAttribute5340">
    <w:name w:val="CharAttribute534"/>
    <w:link w:val="CharAttribute534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qFormat/>
    <w:rPr>
      <w:rFonts w:ascii="XO Thames" w:hAnsi="XO Thames"/>
      <w:i/>
      <w:sz w:val="24"/>
    </w:rPr>
  </w:style>
  <w:style w:type="paragraph" w:styleId="aff5">
    <w:name w:val="No Spacing"/>
    <w:link w:val="aff6"/>
    <w:qFormat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qFormat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qFormat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qFormat/>
    <w:rPr>
      <w:rFonts w:ascii="Calibri" w:hAnsi="Calibri"/>
      <w:sz w:val="16"/>
    </w:rPr>
  </w:style>
  <w:style w:type="paragraph" w:styleId="aff7">
    <w:name w:val="Title"/>
    <w:next w:val="a"/>
    <w:link w:val="aff8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qFormat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Pr>
      <w:vertAlign w:val="superscript"/>
    </w:rPr>
  </w:style>
  <w:style w:type="character" w:customStyle="1" w:styleId="affa">
    <w:name w:val="Символ сноски"/>
    <w:link w:val="aff9"/>
    <w:rPr>
      <w:vertAlign w:val="superscript"/>
    </w:rPr>
  </w:style>
  <w:style w:type="character" w:customStyle="1" w:styleId="40">
    <w:name w:val="Заголовок 4 Знак"/>
    <w:link w:val="4"/>
    <w:qFormat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qFormat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Pr>
      <w:rFonts w:ascii="Times New Roman" w:hAnsi="Times New Roman"/>
      <w:sz w:val="28"/>
    </w:rPr>
  </w:style>
  <w:style w:type="table" w:styleId="affb">
    <w:name w:val="Table Grid"/>
    <w:basedOn w:val="a1"/>
    <w:qFormat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3">
    <w:name w:val="Сетка таблицы1"/>
    <w:basedOn w:val="a1"/>
    <w:qFormat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1">
    <w:name w:val="Default Table1"/>
    <w:qFormat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qFormat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19437C"/>
    <w:rPr>
      <w:color w:val="605E5C"/>
      <w:shd w:val="clear" w:color="auto" w:fill="E1DFDD"/>
    </w:rPr>
  </w:style>
  <w:style w:type="character" w:customStyle="1" w:styleId="markedcontent">
    <w:name w:val="markedcontent"/>
    <w:basedOn w:val="a0"/>
    <w:rsid w:val="00FA03F2"/>
  </w:style>
  <w:style w:type="character" w:customStyle="1" w:styleId="CharAttribute3181">
    <w:name w:val="CharAttribute3181"/>
    <w:rsid w:val="002B7D71"/>
    <w:rPr>
      <w:rFonts w:ascii="Times New Roman" w:hAnsi="Times New Roman"/>
      <w:sz w:val="28"/>
    </w:rPr>
  </w:style>
  <w:style w:type="character" w:customStyle="1" w:styleId="1f4">
    <w:name w:val="Гипертекстовая ссылка1"/>
    <w:rsid w:val="002B7D71"/>
    <w:rPr>
      <w:color w:val="106BBE"/>
    </w:rPr>
  </w:style>
  <w:style w:type="character" w:customStyle="1" w:styleId="CharAttribute41">
    <w:name w:val="CharAttribute41"/>
    <w:rsid w:val="002B7D71"/>
    <w:rPr>
      <w:rFonts w:ascii="Times New Roman" w:hAnsi="Times New Roman"/>
      <w:i/>
      <w:sz w:val="28"/>
    </w:rPr>
  </w:style>
  <w:style w:type="character" w:customStyle="1" w:styleId="ParaAttribute101">
    <w:name w:val="ParaAttribute101"/>
    <w:rsid w:val="002B7D71"/>
    <w:rPr>
      <w:rFonts w:ascii="Times New Roman" w:hAnsi="Times New Roman"/>
      <w:sz w:val="20"/>
    </w:rPr>
  </w:style>
  <w:style w:type="character" w:customStyle="1" w:styleId="1f5">
    <w:name w:val="Цветовое выделение1"/>
    <w:rsid w:val="002B7D71"/>
    <w:rPr>
      <w:b/>
      <w:color w:val="26282F"/>
    </w:rPr>
  </w:style>
  <w:style w:type="character" w:customStyle="1" w:styleId="CharAttribute3131">
    <w:name w:val="CharAttribute3131"/>
    <w:rsid w:val="002B7D71"/>
    <w:rPr>
      <w:rFonts w:ascii="Times New Roman" w:hAnsi="Times New Roman"/>
      <w:sz w:val="28"/>
    </w:rPr>
  </w:style>
  <w:style w:type="character" w:customStyle="1" w:styleId="CharAttribute5111">
    <w:name w:val="CharAttribute5111"/>
    <w:rsid w:val="002B7D71"/>
    <w:rPr>
      <w:rFonts w:ascii="Times New Roman" w:hAnsi="Times New Roman"/>
      <w:sz w:val="28"/>
    </w:rPr>
  </w:style>
  <w:style w:type="character" w:customStyle="1" w:styleId="CharAttribute2911">
    <w:name w:val="CharAttribute2911"/>
    <w:rsid w:val="002B7D71"/>
    <w:rPr>
      <w:rFonts w:ascii="Times New Roman" w:hAnsi="Times New Roman"/>
      <w:sz w:val="28"/>
    </w:rPr>
  </w:style>
  <w:style w:type="character" w:customStyle="1" w:styleId="CharAttribute2861">
    <w:name w:val="CharAttribute2861"/>
    <w:rsid w:val="002B7D71"/>
    <w:rPr>
      <w:rFonts w:ascii="Times New Roman" w:hAnsi="Times New Roman"/>
      <w:sz w:val="28"/>
    </w:rPr>
  </w:style>
  <w:style w:type="character" w:customStyle="1" w:styleId="CharAttribute2851">
    <w:name w:val="CharAttribute2851"/>
    <w:rsid w:val="002B7D71"/>
    <w:rPr>
      <w:rFonts w:ascii="Times New Roman" w:hAnsi="Times New Roman"/>
      <w:sz w:val="28"/>
    </w:rPr>
  </w:style>
  <w:style w:type="character" w:customStyle="1" w:styleId="110">
    <w:name w:val="Обычный (веб)11"/>
    <w:basedOn w:val="1"/>
    <w:rsid w:val="002B7D71"/>
    <w:rPr>
      <w:rFonts w:ascii="Times New Roman" w:hAnsi="Times New Roman"/>
      <w:sz w:val="24"/>
    </w:rPr>
  </w:style>
  <w:style w:type="character" w:customStyle="1" w:styleId="ParaAttribute161">
    <w:name w:val="ParaAttribute161"/>
    <w:rsid w:val="002B7D71"/>
    <w:rPr>
      <w:rFonts w:ascii="Times New Roman" w:hAnsi="Times New Roman"/>
      <w:sz w:val="20"/>
    </w:rPr>
  </w:style>
  <w:style w:type="character" w:customStyle="1" w:styleId="CharAttribute3001">
    <w:name w:val="CharAttribute3001"/>
    <w:rsid w:val="002B7D71"/>
    <w:rPr>
      <w:rFonts w:ascii="Times New Roman" w:hAnsi="Times New Roman"/>
      <w:color w:val="00000A"/>
      <w:sz w:val="28"/>
    </w:rPr>
  </w:style>
  <w:style w:type="character" w:customStyle="1" w:styleId="Standard1">
    <w:name w:val="Standard1"/>
    <w:rsid w:val="002B7D71"/>
    <w:rPr>
      <w:rFonts w:ascii="Liberation Serif" w:hAnsi="Liberation Serif"/>
    </w:rPr>
  </w:style>
  <w:style w:type="character" w:customStyle="1" w:styleId="CharAttribute2881">
    <w:name w:val="CharAttribute2881"/>
    <w:rsid w:val="002B7D71"/>
    <w:rPr>
      <w:rFonts w:ascii="Times New Roman" w:hAnsi="Times New Roman"/>
      <w:sz w:val="28"/>
    </w:rPr>
  </w:style>
  <w:style w:type="character" w:customStyle="1" w:styleId="CharAttribute5121">
    <w:name w:val="CharAttribute5121"/>
    <w:rsid w:val="002B7D71"/>
    <w:rPr>
      <w:rFonts w:ascii="Times New Roman" w:hAnsi="Times New Roman"/>
      <w:sz w:val="28"/>
    </w:rPr>
  </w:style>
  <w:style w:type="character" w:customStyle="1" w:styleId="CharAttribute2841">
    <w:name w:val="CharAttribute2841"/>
    <w:rsid w:val="002B7D71"/>
    <w:rPr>
      <w:rFonts w:ascii="Times New Roman" w:hAnsi="Times New Roman"/>
      <w:sz w:val="28"/>
    </w:rPr>
  </w:style>
  <w:style w:type="character" w:customStyle="1" w:styleId="CharAttribute3011">
    <w:name w:val="CharAttribute3011"/>
    <w:rsid w:val="002B7D71"/>
    <w:rPr>
      <w:rFonts w:ascii="Times New Roman" w:hAnsi="Times New Roman"/>
      <w:color w:val="00000A"/>
      <w:sz w:val="28"/>
    </w:rPr>
  </w:style>
  <w:style w:type="character" w:customStyle="1" w:styleId="CharAttribute5481">
    <w:name w:val="CharAttribute5481"/>
    <w:rsid w:val="002B7D71"/>
    <w:rPr>
      <w:rFonts w:ascii="Times New Roman" w:hAnsi="Times New Roman"/>
      <w:sz w:val="24"/>
    </w:rPr>
  </w:style>
  <w:style w:type="character" w:customStyle="1" w:styleId="CharAttribute101">
    <w:name w:val="CharAttribute101"/>
    <w:rsid w:val="002B7D71"/>
    <w:rPr>
      <w:rFonts w:ascii="Times New Roman" w:hAnsi="Times New Roman"/>
      <w:b/>
      <w:sz w:val="28"/>
    </w:rPr>
  </w:style>
  <w:style w:type="character" w:customStyle="1" w:styleId="CharAttribute2931">
    <w:name w:val="CharAttribute2931"/>
    <w:rsid w:val="002B7D71"/>
    <w:rPr>
      <w:rFonts w:ascii="Times New Roman" w:hAnsi="Times New Roman"/>
      <w:sz w:val="28"/>
    </w:rPr>
  </w:style>
  <w:style w:type="character" w:customStyle="1" w:styleId="CharAttribute3201">
    <w:name w:val="CharAttribute3201"/>
    <w:rsid w:val="002B7D71"/>
    <w:rPr>
      <w:rFonts w:ascii="Times New Roman" w:hAnsi="Times New Roman"/>
      <w:sz w:val="28"/>
    </w:rPr>
  </w:style>
  <w:style w:type="character" w:customStyle="1" w:styleId="CharAttribute3251">
    <w:name w:val="CharAttribute3251"/>
    <w:rsid w:val="002B7D71"/>
    <w:rPr>
      <w:rFonts w:ascii="Times New Roman" w:hAnsi="Times New Roman"/>
      <w:sz w:val="28"/>
    </w:rPr>
  </w:style>
  <w:style w:type="character" w:customStyle="1" w:styleId="CharAttribute5041">
    <w:name w:val="CharAttribute5041"/>
    <w:rsid w:val="002B7D71"/>
    <w:rPr>
      <w:rFonts w:ascii="Times New Roman" w:hAnsi="Times New Roman"/>
      <w:sz w:val="28"/>
    </w:rPr>
  </w:style>
  <w:style w:type="character" w:customStyle="1" w:styleId="CharAttribute4981">
    <w:name w:val="CharAttribute4981"/>
    <w:rsid w:val="002B7D71"/>
    <w:rPr>
      <w:rFonts w:ascii="Times New Roman" w:hAnsi="Times New Roman"/>
      <w:sz w:val="28"/>
    </w:rPr>
  </w:style>
  <w:style w:type="character" w:customStyle="1" w:styleId="CharAttribute3031">
    <w:name w:val="CharAttribute3031"/>
    <w:rsid w:val="002B7D71"/>
    <w:rPr>
      <w:rFonts w:ascii="Times New Roman" w:hAnsi="Times New Roman"/>
      <w:b/>
      <w:sz w:val="28"/>
    </w:rPr>
  </w:style>
  <w:style w:type="character" w:customStyle="1" w:styleId="CharAttribute3301">
    <w:name w:val="CharAttribute3301"/>
    <w:rsid w:val="002B7D71"/>
    <w:rPr>
      <w:rFonts w:ascii="Times New Roman" w:hAnsi="Times New Roman"/>
      <w:sz w:val="28"/>
    </w:rPr>
  </w:style>
  <w:style w:type="character" w:customStyle="1" w:styleId="CharAttribute3041">
    <w:name w:val="CharAttribute3041"/>
    <w:rsid w:val="002B7D71"/>
    <w:rPr>
      <w:rFonts w:ascii="Times New Roman" w:hAnsi="Times New Roman"/>
      <w:sz w:val="28"/>
    </w:rPr>
  </w:style>
  <w:style w:type="character" w:customStyle="1" w:styleId="CharAttribute4851">
    <w:name w:val="CharAttribute4851"/>
    <w:rsid w:val="002B7D71"/>
    <w:rPr>
      <w:rFonts w:ascii="Times New Roman" w:hAnsi="Times New Roman"/>
      <w:i/>
      <w:sz w:val="22"/>
    </w:rPr>
  </w:style>
  <w:style w:type="character" w:customStyle="1" w:styleId="CharAttribute2691">
    <w:name w:val="CharAttribute2691"/>
    <w:rsid w:val="002B7D71"/>
    <w:rPr>
      <w:rFonts w:ascii="Times New Roman" w:hAnsi="Times New Roman"/>
      <w:i/>
      <w:sz w:val="28"/>
    </w:rPr>
  </w:style>
  <w:style w:type="character" w:customStyle="1" w:styleId="CharAttribute2711">
    <w:name w:val="CharAttribute2711"/>
    <w:rsid w:val="002B7D71"/>
    <w:rPr>
      <w:rFonts w:ascii="Times New Roman" w:hAnsi="Times New Roman"/>
      <w:b/>
      <w:sz w:val="28"/>
    </w:rPr>
  </w:style>
  <w:style w:type="character" w:customStyle="1" w:styleId="CharAttribute2991">
    <w:name w:val="CharAttribute2991"/>
    <w:rsid w:val="002B7D71"/>
    <w:rPr>
      <w:rFonts w:ascii="Times New Roman" w:hAnsi="Times New Roman"/>
      <w:sz w:val="28"/>
    </w:rPr>
  </w:style>
  <w:style w:type="character" w:customStyle="1" w:styleId="CharAttribute2921">
    <w:name w:val="CharAttribute2921"/>
    <w:rsid w:val="002B7D71"/>
    <w:rPr>
      <w:rFonts w:ascii="Times New Roman" w:hAnsi="Times New Roman"/>
      <w:sz w:val="28"/>
    </w:rPr>
  </w:style>
  <w:style w:type="character" w:customStyle="1" w:styleId="CharAttribute3161">
    <w:name w:val="CharAttribute3161"/>
    <w:rsid w:val="002B7D71"/>
    <w:rPr>
      <w:rFonts w:ascii="Times New Roman" w:hAnsi="Times New Roman"/>
      <w:sz w:val="28"/>
    </w:rPr>
  </w:style>
  <w:style w:type="character" w:customStyle="1" w:styleId="ParaAttribute381">
    <w:name w:val="ParaAttribute381"/>
    <w:rsid w:val="002B7D71"/>
    <w:rPr>
      <w:rFonts w:ascii="Times New Roman" w:hAnsi="Times New Roman"/>
      <w:sz w:val="20"/>
    </w:rPr>
  </w:style>
  <w:style w:type="character" w:customStyle="1" w:styleId="CharAttribute21">
    <w:name w:val="CharAttribute21"/>
    <w:rsid w:val="002B7D71"/>
    <w:rPr>
      <w:rFonts w:ascii="Times New Roman" w:hAnsi="Times New Roman"/>
      <w:color w:val="00000A"/>
      <w:sz w:val="28"/>
    </w:rPr>
  </w:style>
  <w:style w:type="character" w:customStyle="1" w:styleId="CharAttribute5021">
    <w:name w:val="CharAttribute5021"/>
    <w:rsid w:val="002B7D71"/>
    <w:rPr>
      <w:rFonts w:ascii="Times New Roman" w:hAnsi="Times New Roman"/>
      <w:i/>
      <w:sz w:val="28"/>
    </w:rPr>
  </w:style>
  <w:style w:type="character" w:customStyle="1" w:styleId="CharAttribute2901">
    <w:name w:val="CharAttribute2901"/>
    <w:rsid w:val="002B7D71"/>
    <w:rPr>
      <w:rFonts w:ascii="Times New Roman" w:hAnsi="Times New Roman"/>
      <w:sz w:val="28"/>
    </w:rPr>
  </w:style>
  <w:style w:type="character" w:customStyle="1" w:styleId="CharAttribute01">
    <w:name w:val="CharAttribute01"/>
    <w:rsid w:val="002B7D71"/>
    <w:rPr>
      <w:rFonts w:ascii="Times New Roman" w:hAnsi="Times New Roman"/>
      <w:sz w:val="28"/>
    </w:rPr>
  </w:style>
  <w:style w:type="character" w:customStyle="1" w:styleId="CharAttribute2961">
    <w:name w:val="CharAttribute2961"/>
    <w:rsid w:val="002B7D71"/>
    <w:rPr>
      <w:rFonts w:ascii="Times New Roman" w:hAnsi="Times New Roman"/>
      <w:sz w:val="28"/>
    </w:rPr>
  </w:style>
  <w:style w:type="character" w:customStyle="1" w:styleId="CharAttribute3351">
    <w:name w:val="CharAttribute3351"/>
    <w:rsid w:val="002B7D71"/>
    <w:rPr>
      <w:rFonts w:ascii="Times New Roman" w:hAnsi="Times New Roman"/>
      <w:sz w:val="28"/>
    </w:rPr>
  </w:style>
  <w:style w:type="character" w:customStyle="1" w:styleId="ParaAttribute81">
    <w:name w:val="ParaAttribute81"/>
    <w:rsid w:val="002B7D71"/>
    <w:rPr>
      <w:rFonts w:ascii="Times New Roman" w:hAnsi="Times New Roman"/>
      <w:sz w:val="20"/>
    </w:rPr>
  </w:style>
  <w:style w:type="character" w:customStyle="1" w:styleId="CharAttribute5211">
    <w:name w:val="CharAttribute5211"/>
    <w:rsid w:val="002B7D71"/>
    <w:rPr>
      <w:rFonts w:ascii="Times New Roman" w:hAnsi="Times New Roman"/>
      <w:i/>
      <w:sz w:val="28"/>
    </w:rPr>
  </w:style>
  <w:style w:type="character" w:customStyle="1" w:styleId="CharAttribute3341">
    <w:name w:val="CharAttribute3341"/>
    <w:rsid w:val="002B7D71"/>
    <w:rPr>
      <w:rFonts w:ascii="Times New Roman" w:hAnsi="Times New Roman"/>
      <w:sz w:val="28"/>
    </w:rPr>
  </w:style>
  <w:style w:type="character" w:customStyle="1" w:styleId="s101">
    <w:name w:val="s_101"/>
    <w:rsid w:val="002B7D71"/>
  </w:style>
  <w:style w:type="character" w:customStyle="1" w:styleId="CharAttribute3231">
    <w:name w:val="CharAttribute3231"/>
    <w:rsid w:val="002B7D71"/>
    <w:rPr>
      <w:rFonts w:ascii="Times New Roman" w:hAnsi="Times New Roman"/>
      <w:sz w:val="28"/>
    </w:rPr>
  </w:style>
  <w:style w:type="character" w:customStyle="1" w:styleId="bigtext1">
    <w:name w:val="big_text1"/>
    <w:basedOn w:val="1"/>
    <w:rsid w:val="002B7D71"/>
    <w:rPr>
      <w:rFonts w:ascii="Arial" w:hAnsi="Arial"/>
      <w:color w:val="333333"/>
      <w:sz w:val="21"/>
    </w:rPr>
  </w:style>
  <w:style w:type="character" w:customStyle="1" w:styleId="CharAttribute3331">
    <w:name w:val="CharAttribute3331"/>
    <w:rsid w:val="002B7D71"/>
    <w:rPr>
      <w:rFonts w:ascii="Times New Roman" w:hAnsi="Times New Roman"/>
      <w:sz w:val="28"/>
    </w:rPr>
  </w:style>
  <w:style w:type="character" w:customStyle="1" w:styleId="111">
    <w:name w:val="Основной текст11"/>
    <w:basedOn w:val="1"/>
    <w:rsid w:val="002B7D71"/>
    <w:rPr>
      <w:rFonts w:ascii="Arial" w:hAnsi="Arial"/>
      <w:color w:val="231F20"/>
      <w:sz w:val="28"/>
    </w:rPr>
  </w:style>
  <w:style w:type="character" w:customStyle="1" w:styleId="CharAttribute2771">
    <w:name w:val="CharAttribute2771"/>
    <w:rsid w:val="002B7D71"/>
    <w:rPr>
      <w:rFonts w:ascii="Times New Roman" w:hAnsi="Times New Roman"/>
      <w:b/>
      <w:i/>
      <w:color w:val="00000A"/>
      <w:sz w:val="28"/>
    </w:rPr>
  </w:style>
  <w:style w:type="character" w:customStyle="1" w:styleId="ParaAttribute301">
    <w:name w:val="ParaAttribute301"/>
    <w:rsid w:val="002B7D71"/>
    <w:rPr>
      <w:rFonts w:ascii="Times New Roman" w:hAnsi="Times New Roman"/>
      <w:sz w:val="20"/>
    </w:rPr>
  </w:style>
  <w:style w:type="character" w:customStyle="1" w:styleId="Default1">
    <w:name w:val="Default1"/>
    <w:rsid w:val="002B7D71"/>
    <w:rPr>
      <w:rFonts w:ascii="Times New Roman" w:hAnsi="Times New Roman"/>
      <w:color w:val="000000"/>
    </w:rPr>
  </w:style>
  <w:style w:type="character" w:customStyle="1" w:styleId="CharAttribute3311">
    <w:name w:val="CharAttribute3311"/>
    <w:rsid w:val="002B7D71"/>
    <w:rPr>
      <w:rFonts w:ascii="Times New Roman" w:hAnsi="Times New Roman"/>
      <w:sz w:val="28"/>
    </w:rPr>
  </w:style>
  <w:style w:type="character" w:customStyle="1" w:styleId="CharAttribute2751">
    <w:name w:val="CharAttribute2751"/>
    <w:rsid w:val="002B7D71"/>
    <w:rPr>
      <w:rFonts w:ascii="Times New Roman" w:hAnsi="Times New Roman"/>
      <w:b/>
      <w:i/>
      <w:sz w:val="28"/>
    </w:rPr>
  </w:style>
  <w:style w:type="character" w:customStyle="1" w:styleId="CharAttribute2831">
    <w:name w:val="CharAttribute2831"/>
    <w:rsid w:val="002B7D71"/>
    <w:rPr>
      <w:rFonts w:ascii="Times New Roman" w:hAnsi="Times New Roman"/>
      <w:i/>
      <w:color w:val="00000A"/>
      <w:sz w:val="28"/>
    </w:rPr>
  </w:style>
  <w:style w:type="character" w:customStyle="1" w:styleId="112">
    <w:name w:val="Îñíîâíîé òåêñò11"/>
    <w:basedOn w:val="1"/>
    <w:rsid w:val="002B7D71"/>
    <w:rPr>
      <w:rFonts w:ascii="Arial" w:hAnsi="Arial"/>
      <w:color w:val="231F20"/>
      <w:sz w:val="28"/>
    </w:rPr>
  </w:style>
  <w:style w:type="character" w:customStyle="1" w:styleId="CharAttribute31">
    <w:name w:val="CharAttribute31"/>
    <w:rsid w:val="002B7D71"/>
    <w:rPr>
      <w:rFonts w:ascii="Times New Roman" w:hAnsi="Times New Roman"/>
      <w:sz w:val="28"/>
    </w:rPr>
  </w:style>
  <w:style w:type="character" w:customStyle="1" w:styleId="CharAttribute3121">
    <w:name w:val="CharAttribute3121"/>
    <w:rsid w:val="002B7D71"/>
    <w:rPr>
      <w:rFonts w:ascii="Times New Roman" w:hAnsi="Times New Roman"/>
      <w:sz w:val="28"/>
    </w:rPr>
  </w:style>
  <w:style w:type="character" w:customStyle="1" w:styleId="w1">
    <w:name w:val="w1"/>
    <w:rsid w:val="002B7D71"/>
  </w:style>
  <w:style w:type="character" w:customStyle="1" w:styleId="CharAttribute2891">
    <w:name w:val="CharAttribute2891"/>
    <w:rsid w:val="002B7D71"/>
    <w:rPr>
      <w:rFonts w:ascii="Times New Roman" w:hAnsi="Times New Roman"/>
      <w:sz w:val="28"/>
    </w:rPr>
  </w:style>
  <w:style w:type="character" w:customStyle="1" w:styleId="CharAttribute2791">
    <w:name w:val="CharAttribute2791"/>
    <w:rsid w:val="002B7D71"/>
    <w:rPr>
      <w:rFonts w:ascii="Times New Roman" w:hAnsi="Times New Roman"/>
      <w:color w:val="00000A"/>
      <w:sz w:val="28"/>
    </w:rPr>
  </w:style>
  <w:style w:type="character" w:customStyle="1" w:styleId="CharAttribute2821">
    <w:name w:val="CharAttribute2821"/>
    <w:rsid w:val="002B7D71"/>
    <w:rPr>
      <w:rFonts w:ascii="Times New Roman" w:hAnsi="Times New Roman"/>
      <w:color w:val="00000A"/>
      <w:sz w:val="28"/>
    </w:rPr>
  </w:style>
  <w:style w:type="character" w:customStyle="1" w:styleId="CharAttribute3271">
    <w:name w:val="CharAttribute3271"/>
    <w:qFormat/>
    <w:rsid w:val="002B7D71"/>
    <w:rPr>
      <w:rFonts w:ascii="Times New Roman" w:hAnsi="Times New Roman"/>
      <w:sz w:val="28"/>
    </w:rPr>
  </w:style>
  <w:style w:type="character" w:customStyle="1" w:styleId="CharAttribute3211">
    <w:name w:val="CharAttribute3211"/>
    <w:qFormat/>
    <w:rsid w:val="002B7D71"/>
    <w:rPr>
      <w:rFonts w:ascii="Times New Roman" w:hAnsi="Times New Roman"/>
      <w:sz w:val="28"/>
    </w:rPr>
  </w:style>
  <w:style w:type="character" w:customStyle="1" w:styleId="CharAttribute3221">
    <w:name w:val="CharAttribute3221"/>
    <w:qFormat/>
    <w:rsid w:val="002B7D71"/>
    <w:rPr>
      <w:rFonts w:ascii="Times New Roman" w:hAnsi="Times New Roman"/>
      <w:sz w:val="28"/>
    </w:rPr>
  </w:style>
  <w:style w:type="character" w:customStyle="1" w:styleId="CharAttribute2801">
    <w:name w:val="CharAttribute2801"/>
    <w:qFormat/>
    <w:rsid w:val="002B7D71"/>
    <w:rPr>
      <w:rFonts w:ascii="Times New Roman" w:hAnsi="Times New Roman"/>
      <w:color w:val="00000A"/>
      <w:sz w:val="28"/>
    </w:rPr>
  </w:style>
  <w:style w:type="character" w:customStyle="1" w:styleId="CharAttribute2951">
    <w:name w:val="CharAttribute2951"/>
    <w:qFormat/>
    <w:rsid w:val="002B7D71"/>
    <w:rPr>
      <w:rFonts w:ascii="Times New Roman" w:hAnsi="Times New Roman"/>
      <w:sz w:val="28"/>
    </w:rPr>
  </w:style>
  <w:style w:type="character" w:customStyle="1" w:styleId="Footnote1">
    <w:name w:val="Footnote1"/>
    <w:basedOn w:val="1"/>
    <w:qFormat/>
    <w:rsid w:val="002B7D71"/>
    <w:rPr>
      <w:rFonts w:ascii="Times New Roman" w:hAnsi="Times New Roman"/>
      <w:sz w:val="20"/>
    </w:rPr>
  </w:style>
  <w:style w:type="character" w:customStyle="1" w:styleId="ParaAttribute01">
    <w:name w:val="ParaAttribute01"/>
    <w:qFormat/>
    <w:rsid w:val="002B7D71"/>
    <w:rPr>
      <w:rFonts w:ascii="Times New Roman" w:hAnsi="Times New Roman"/>
      <w:sz w:val="20"/>
    </w:rPr>
  </w:style>
  <w:style w:type="character" w:customStyle="1" w:styleId="CharAttribute2741">
    <w:name w:val="CharAttribute2741"/>
    <w:qFormat/>
    <w:rsid w:val="002B7D71"/>
    <w:rPr>
      <w:rFonts w:ascii="Times New Roman" w:hAnsi="Times New Roman"/>
      <w:sz w:val="28"/>
    </w:rPr>
  </w:style>
  <w:style w:type="character" w:customStyle="1" w:styleId="CharAttribute2871">
    <w:name w:val="CharAttribute2871"/>
    <w:qFormat/>
    <w:rsid w:val="002B7D71"/>
    <w:rPr>
      <w:rFonts w:ascii="Times New Roman" w:hAnsi="Times New Roman"/>
      <w:sz w:val="28"/>
    </w:rPr>
  </w:style>
  <w:style w:type="character" w:customStyle="1" w:styleId="CharAttribute112">
    <w:name w:val="CharAttribute112"/>
    <w:qFormat/>
    <w:rsid w:val="002B7D71"/>
    <w:rPr>
      <w:rFonts w:ascii="Times New Roman" w:hAnsi="Times New Roman"/>
      <w:sz w:val="28"/>
    </w:rPr>
  </w:style>
  <w:style w:type="character" w:customStyle="1" w:styleId="CharAttribute2731">
    <w:name w:val="CharAttribute2731"/>
    <w:qFormat/>
    <w:rsid w:val="002B7D71"/>
    <w:rPr>
      <w:rFonts w:ascii="Times New Roman" w:hAnsi="Times New Roman"/>
      <w:sz w:val="28"/>
    </w:rPr>
  </w:style>
  <w:style w:type="character" w:customStyle="1" w:styleId="CharAttribute5261">
    <w:name w:val="CharAttribute5261"/>
    <w:qFormat/>
    <w:rsid w:val="002B7D71"/>
    <w:rPr>
      <w:rFonts w:ascii="Times New Roman" w:hAnsi="Times New Roman"/>
      <w:sz w:val="28"/>
    </w:rPr>
  </w:style>
  <w:style w:type="character" w:customStyle="1" w:styleId="HeaderandFooter1">
    <w:name w:val="Header and Footer1"/>
    <w:qFormat/>
    <w:rsid w:val="002B7D71"/>
    <w:rPr>
      <w:rFonts w:ascii="XO Thames" w:hAnsi="XO Thames"/>
      <w:sz w:val="20"/>
    </w:rPr>
  </w:style>
  <w:style w:type="character" w:customStyle="1" w:styleId="CharAttribute3071">
    <w:name w:val="CharAttribute3071"/>
    <w:qFormat/>
    <w:rsid w:val="002B7D71"/>
    <w:rPr>
      <w:rFonts w:ascii="Times New Roman" w:hAnsi="Times New Roman"/>
      <w:sz w:val="28"/>
    </w:rPr>
  </w:style>
  <w:style w:type="character" w:customStyle="1" w:styleId="CharAttribute3151">
    <w:name w:val="CharAttribute3151"/>
    <w:qFormat/>
    <w:rsid w:val="002B7D71"/>
    <w:rPr>
      <w:rFonts w:ascii="Times New Roman" w:hAnsi="Times New Roman"/>
      <w:sz w:val="28"/>
    </w:rPr>
  </w:style>
  <w:style w:type="character" w:customStyle="1" w:styleId="CharAttribute3101">
    <w:name w:val="CharAttribute3101"/>
    <w:qFormat/>
    <w:rsid w:val="002B7D71"/>
    <w:rPr>
      <w:rFonts w:ascii="Times New Roman" w:hAnsi="Times New Roman"/>
      <w:sz w:val="28"/>
    </w:rPr>
  </w:style>
  <w:style w:type="character" w:customStyle="1" w:styleId="CharAttribute5011">
    <w:name w:val="CharAttribute5011"/>
    <w:qFormat/>
    <w:rsid w:val="002B7D71"/>
    <w:rPr>
      <w:rFonts w:ascii="Times New Roman" w:hAnsi="Times New Roman"/>
      <w:i/>
      <w:sz w:val="28"/>
      <w:u w:val="single"/>
    </w:rPr>
  </w:style>
  <w:style w:type="paragraph" w:customStyle="1" w:styleId="Style205">
    <w:name w:val="_Style 205"/>
    <w:basedOn w:val="a"/>
    <w:next w:val="af0"/>
    <w:link w:val="Style206"/>
    <w:semiHidden/>
    <w:unhideWhenUsed/>
    <w:qFormat/>
    <w:rsid w:val="002B7D71"/>
    <w:pPr>
      <w:widowControl/>
      <w:spacing w:beforeAutospacing="1" w:afterAutospacing="1"/>
      <w:jc w:val="left"/>
    </w:pPr>
  </w:style>
  <w:style w:type="character" w:customStyle="1" w:styleId="Style206">
    <w:name w:val="_Style 206"/>
    <w:basedOn w:val="1"/>
    <w:link w:val="Style205"/>
    <w:semiHidden/>
    <w:unhideWhenUsed/>
    <w:qFormat/>
    <w:rsid w:val="002B7D71"/>
    <w:rPr>
      <w:rFonts w:ascii="Times New Roman" w:hAnsi="Times New Roman"/>
      <w:sz w:val="20"/>
    </w:rPr>
  </w:style>
  <w:style w:type="character" w:customStyle="1" w:styleId="CharAttribute2721">
    <w:name w:val="CharAttribute2721"/>
    <w:qFormat/>
    <w:rsid w:val="002B7D71"/>
    <w:rPr>
      <w:rFonts w:ascii="Times New Roman" w:hAnsi="Times New Roman"/>
      <w:sz w:val="28"/>
    </w:rPr>
  </w:style>
  <w:style w:type="character" w:customStyle="1" w:styleId="CharAttribute3051">
    <w:name w:val="CharAttribute3051"/>
    <w:qFormat/>
    <w:rsid w:val="002B7D71"/>
    <w:rPr>
      <w:rFonts w:ascii="Times New Roman" w:hAnsi="Times New Roman"/>
      <w:sz w:val="28"/>
    </w:rPr>
  </w:style>
  <w:style w:type="character" w:customStyle="1" w:styleId="ConsPlusNormal1">
    <w:name w:val="ConsPlusNormal1"/>
    <w:qFormat/>
    <w:rsid w:val="002B7D71"/>
    <w:rPr>
      <w:rFonts w:ascii="Calibri" w:hAnsi="Calibri"/>
      <w:sz w:val="22"/>
    </w:rPr>
  </w:style>
  <w:style w:type="character" w:customStyle="1" w:styleId="CharAttribute2941">
    <w:name w:val="CharAttribute2941"/>
    <w:qFormat/>
    <w:rsid w:val="002B7D71"/>
    <w:rPr>
      <w:rFonts w:ascii="Times New Roman" w:hAnsi="Times New Roman"/>
      <w:sz w:val="28"/>
    </w:rPr>
  </w:style>
  <w:style w:type="character" w:customStyle="1" w:styleId="CharAttribute3171">
    <w:name w:val="CharAttribute3171"/>
    <w:qFormat/>
    <w:rsid w:val="002B7D71"/>
    <w:rPr>
      <w:rFonts w:ascii="Times New Roman" w:hAnsi="Times New Roman"/>
      <w:sz w:val="28"/>
    </w:rPr>
  </w:style>
  <w:style w:type="character" w:customStyle="1" w:styleId="CharAttribute5001">
    <w:name w:val="CharAttribute5001"/>
    <w:qFormat/>
    <w:rsid w:val="002B7D71"/>
    <w:rPr>
      <w:rFonts w:ascii="Times New Roman" w:hAnsi="Times New Roman"/>
      <w:sz w:val="28"/>
    </w:rPr>
  </w:style>
  <w:style w:type="character" w:customStyle="1" w:styleId="2110">
    <w:name w:val="Основной текст 211"/>
    <w:basedOn w:val="1"/>
    <w:qFormat/>
    <w:rsid w:val="002B7D71"/>
    <w:rPr>
      <w:rFonts w:ascii="Times New Roman" w:hAnsi="Times New Roman"/>
      <w:sz w:val="28"/>
    </w:rPr>
  </w:style>
  <w:style w:type="character" w:customStyle="1" w:styleId="s110">
    <w:name w:val="s_11"/>
    <w:basedOn w:val="1"/>
    <w:qFormat/>
    <w:rsid w:val="002B7D71"/>
    <w:rPr>
      <w:rFonts w:ascii="Times New Roman" w:hAnsi="Times New Roman"/>
      <w:sz w:val="24"/>
    </w:rPr>
  </w:style>
  <w:style w:type="character" w:customStyle="1" w:styleId="ParaAttribute110">
    <w:name w:val="ParaAttribute11"/>
    <w:qFormat/>
    <w:rsid w:val="002B7D71"/>
    <w:rPr>
      <w:rFonts w:ascii="Times New Roman" w:hAnsi="Times New Roman"/>
      <w:sz w:val="20"/>
    </w:rPr>
  </w:style>
  <w:style w:type="character" w:customStyle="1" w:styleId="CharAttribute2781">
    <w:name w:val="CharAttribute2781"/>
    <w:qFormat/>
    <w:rsid w:val="002B7D71"/>
    <w:rPr>
      <w:rFonts w:ascii="Times New Roman" w:hAnsi="Times New Roman"/>
      <w:color w:val="00000A"/>
      <w:sz w:val="28"/>
    </w:rPr>
  </w:style>
  <w:style w:type="character" w:customStyle="1" w:styleId="CharAttribute4991">
    <w:name w:val="CharAttribute4991"/>
    <w:qFormat/>
    <w:rsid w:val="002B7D71"/>
    <w:rPr>
      <w:rFonts w:ascii="Times New Roman" w:hAnsi="Times New Roman"/>
      <w:i/>
      <w:sz w:val="28"/>
      <w:u w:val="single"/>
    </w:rPr>
  </w:style>
  <w:style w:type="paragraph" w:customStyle="1" w:styleId="1f6">
    <w:name w:val="Заголовок оглавления1"/>
    <w:basedOn w:val="10"/>
    <w:next w:val="a"/>
    <w:qFormat/>
    <w:rsid w:val="002B7D71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CharAttribute3081">
    <w:name w:val="CharAttribute3081"/>
    <w:qFormat/>
    <w:rsid w:val="002B7D71"/>
    <w:rPr>
      <w:rFonts w:ascii="Times New Roman" w:hAnsi="Times New Roman"/>
      <w:sz w:val="28"/>
    </w:rPr>
  </w:style>
  <w:style w:type="character" w:customStyle="1" w:styleId="CharAttribute2971">
    <w:name w:val="CharAttribute2971"/>
    <w:qFormat/>
    <w:rsid w:val="002B7D71"/>
    <w:rPr>
      <w:rFonts w:ascii="Times New Roman" w:hAnsi="Times New Roman"/>
      <w:sz w:val="28"/>
    </w:rPr>
  </w:style>
  <w:style w:type="character" w:customStyle="1" w:styleId="CharAttribute3281">
    <w:name w:val="CharAttribute3281"/>
    <w:qFormat/>
    <w:rsid w:val="002B7D71"/>
    <w:rPr>
      <w:rFonts w:ascii="Times New Roman" w:hAnsi="Times New Roman"/>
      <w:sz w:val="28"/>
    </w:rPr>
  </w:style>
  <w:style w:type="character" w:customStyle="1" w:styleId="CharAttribute3291">
    <w:name w:val="CharAttribute3291"/>
    <w:qFormat/>
    <w:rsid w:val="002B7D71"/>
    <w:rPr>
      <w:rFonts w:ascii="Times New Roman" w:hAnsi="Times New Roman"/>
      <w:sz w:val="28"/>
    </w:rPr>
  </w:style>
  <w:style w:type="paragraph" w:customStyle="1" w:styleId="CharAttribute1110">
    <w:name w:val="CharAttribute111"/>
    <w:qFormat/>
    <w:rsid w:val="002B7D71"/>
    <w:rPr>
      <w:rFonts w:ascii="Times New Roman" w:hAnsi="Times New Roman"/>
      <w:i/>
      <w:color w:val="00000A"/>
      <w:sz w:val="28"/>
    </w:rPr>
  </w:style>
  <w:style w:type="character" w:customStyle="1" w:styleId="212">
    <w:name w:val="Заголовок №21"/>
    <w:basedOn w:val="1"/>
    <w:qFormat/>
    <w:rsid w:val="002B7D71"/>
    <w:rPr>
      <w:rFonts w:ascii="Arial" w:hAnsi="Arial"/>
      <w:b/>
      <w:color w:val="231F20"/>
      <w:sz w:val="28"/>
    </w:rPr>
  </w:style>
  <w:style w:type="character" w:customStyle="1" w:styleId="CharAttribute3191">
    <w:name w:val="CharAttribute3191"/>
    <w:qFormat/>
    <w:rsid w:val="002B7D71"/>
    <w:rPr>
      <w:rFonts w:ascii="Times New Roman" w:hAnsi="Times New Roman"/>
      <w:sz w:val="28"/>
    </w:rPr>
  </w:style>
  <w:style w:type="character" w:customStyle="1" w:styleId="CharAttribute3261">
    <w:name w:val="CharAttribute3261"/>
    <w:qFormat/>
    <w:rsid w:val="002B7D71"/>
    <w:rPr>
      <w:rFonts w:ascii="Times New Roman" w:hAnsi="Times New Roman"/>
      <w:sz w:val="28"/>
    </w:rPr>
  </w:style>
  <w:style w:type="character" w:customStyle="1" w:styleId="CharAttribute4841">
    <w:name w:val="CharAttribute4841"/>
    <w:qFormat/>
    <w:rsid w:val="002B7D71"/>
    <w:rPr>
      <w:rFonts w:ascii="Times New Roman" w:hAnsi="Times New Roman"/>
      <w:i/>
      <w:sz w:val="28"/>
    </w:rPr>
  </w:style>
  <w:style w:type="character" w:customStyle="1" w:styleId="CharAttribute3111">
    <w:name w:val="CharAttribute3111"/>
    <w:qFormat/>
    <w:rsid w:val="002B7D71"/>
    <w:rPr>
      <w:rFonts w:ascii="Times New Roman" w:hAnsi="Times New Roman"/>
      <w:sz w:val="28"/>
    </w:rPr>
  </w:style>
  <w:style w:type="character" w:customStyle="1" w:styleId="wmi-callto1">
    <w:name w:val="wmi-callto1"/>
    <w:qFormat/>
    <w:rsid w:val="002B7D71"/>
  </w:style>
  <w:style w:type="paragraph" w:customStyle="1" w:styleId="Style265">
    <w:name w:val="_Style 265"/>
    <w:link w:val="Style266"/>
    <w:semiHidden/>
    <w:unhideWhenUsed/>
    <w:qFormat/>
    <w:rsid w:val="002B7D71"/>
    <w:rPr>
      <w:rFonts w:ascii="Times New Roman" w:hAnsi="Times New Roman"/>
      <w:sz w:val="20"/>
    </w:rPr>
  </w:style>
  <w:style w:type="character" w:customStyle="1" w:styleId="Style266">
    <w:name w:val="_Style 266"/>
    <w:link w:val="Style265"/>
    <w:semiHidden/>
    <w:unhideWhenUsed/>
    <w:qFormat/>
    <w:rsid w:val="002B7D71"/>
    <w:rPr>
      <w:rFonts w:ascii="Times New Roman" w:hAnsi="Times New Roman"/>
      <w:sz w:val="20"/>
    </w:rPr>
  </w:style>
  <w:style w:type="character" w:customStyle="1" w:styleId="113">
    <w:name w:val="Без интервала11"/>
    <w:qFormat/>
    <w:rsid w:val="002B7D71"/>
    <w:rPr>
      <w:rFonts w:ascii="Calibri" w:hAnsi="Calibri"/>
      <w:sz w:val="22"/>
    </w:rPr>
  </w:style>
  <w:style w:type="character" w:customStyle="1" w:styleId="CharAttribute3321">
    <w:name w:val="CharAttribute3321"/>
    <w:qFormat/>
    <w:rsid w:val="002B7D71"/>
    <w:rPr>
      <w:rFonts w:ascii="Times New Roman" w:hAnsi="Times New Roman"/>
      <w:sz w:val="28"/>
    </w:rPr>
  </w:style>
  <w:style w:type="character" w:customStyle="1" w:styleId="CharAttribute2811">
    <w:name w:val="CharAttribute2811"/>
    <w:qFormat/>
    <w:rsid w:val="002B7D71"/>
    <w:rPr>
      <w:rFonts w:ascii="Times New Roman" w:hAnsi="Times New Roman"/>
      <w:color w:val="00000A"/>
      <w:sz w:val="28"/>
    </w:rPr>
  </w:style>
  <w:style w:type="character" w:customStyle="1" w:styleId="114">
    <w:name w:val="Знак Знак Знак1 Знак Знак Знак Знак1"/>
    <w:basedOn w:val="1"/>
    <w:qFormat/>
    <w:rsid w:val="002B7D71"/>
    <w:rPr>
      <w:rFonts w:ascii="Verdana" w:hAnsi="Verdana"/>
      <w:sz w:val="20"/>
    </w:rPr>
  </w:style>
  <w:style w:type="character" w:customStyle="1" w:styleId="CharAttribute3141">
    <w:name w:val="CharAttribute3141"/>
    <w:qFormat/>
    <w:rsid w:val="002B7D71"/>
    <w:rPr>
      <w:rFonts w:ascii="Times New Roman" w:hAnsi="Times New Roman"/>
      <w:sz w:val="28"/>
    </w:rPr>
  </w:style>
  <w:style w:type="character" w:customStyle="1" w:styleId="CharAttribute5341">
    <w:name w:val="CharAttribute5341"/>
    <w:qFormat/>
    <w:rsid w:val="002B7D71"/>
    <w:rPr>
      <w:rFonts w:ascii="Times New Roman" w:hAnsi="Times New Roman"/>
      <w:sz w:val="24"/>
    </w:rPr>
  </w:style>
  <w:style w:type="character" w:customStyle="1" w:styleId="CharAttribute5201">
    <w:name w:val="CharAttribute5201"/>
    <w:qFormat/>
    <w:rsid w:val="002B7D71"/>
    <w:rPr>
      <w:rFonts w:ascii="Times New Roman" w:hAnsi="Times New Roman"/>
      <w:sz w:val="28"/>
    </w:rPr>
  </w:style>
  <w:style w:type="character" w:customStyle="1" w:styleId="CharAttribute3061">
    <w:name w:val="CharAttribute3061"/>
    <w:qFormat/>
    <w:rsid w:val="002B7D71"/>
    <w:rPr>
      <w:rFonts w:ascii="Times New Roman" w:hAnsi="Times New Roman"/>
      <w:sz w:val="28"/>
    </w:rPr>
  </w:style>
  <w:style w:type="character" w:customStyle="1" w:styleId="CharAttribute2981">
    <w:name w:val="CharAttribute2981"/>
    <w:qFormat/>
    <w:rsid w:val="002B7D71"/>
    <w:rPr>
      <w:rFonts w:ascii="Times New Roman" w:hAnsi="Times New Roman"/>
      <w:sz w:val="28"/>
    </w:rPr>
  </w:style>
  <w:style w:type="character" w:customStyle="1" w:styleId="1f7">
    <w:name w:val="Символ сноски1"/>
    <w:qFormat/>
    <w:rsid w:val="002B7D71"/>
    <w:rPr>
      <w:vertAlign w:val="superscript"/>
    </w:rPr>
  </w:style>
  <w:style w:type="character" w:customStyle="1" w:styleId="CharAttribute2681">
    <w:name w:val="CharAttribute2681"/>
    <w:qFormat/>
    <w:rsid w:val="002B7D71"/>
    <w:rPr>
      <w:rFonts w:ascii="Times New Roman" w:hAnsi="Times New Roman"/>
      <w:sz w:val="28"/>
    </w:rPr>
  </w:style>
  <w:style w:type="character" w:customStyle="1" w:styleId="CharAttribute2761">
    <w:name w:val="CharAttribute2761"/>
    <w:qFormat/>
    <w:rsid w:val="002B7D71"/>
    <w:rPr>
      <w:rFonts w:ascii="Times New Roman" w:hAnsi="Times New Roman"/>
      <w:sz w:val="28"/>
    </w:rPr>
  </w:style>
  <w:style w:type="character" w:customStyle="1" w:styleId="CharAttribute5141">
    <w:name w:val="CharAttribute5141"/>
    <w:qFormat/>
    <w:rsid w:val="002B7D71"/>
    <w:rPr>
      <w:rFonts w:ascii="Times New Roman" w:hAnsi="Times New Roman"/>
      <w:sz w:val="28"/>
    </w:rPr>
  </w:style>
  <w:style w:type="character" w:customStyle="1" w:styleId="CharAttribute3091">
    <w:name w:val="CharAttribute3091"/>
    <w:qFormat/>
    <w:rsid w:val="002B7D71"/>
    <w:rPr>
      <w:rFonts w:ascii="Times New Roman" w:hAnsi="Times New Roman"/>
      <w:sz w:val="28"/>
    </w:rPr>
  </w:style>
  <w:style w:type="character" w:customStyle="1" w:styleId="CharAttribute3241">
    <w:name w:val="CharAttribute3241"/>
    <w:qFormat/>
    <w:rsid w:val="002B7D71"/>
    <w:rPr>
      <w:rFonts w:ascii="Times New Roman" w:hAnsi="Times New Roman"/>
      <w:sz w:val="28"/>
    </w:rPr>
  </w:style>
  <w:style w:type="character" w:customStyle="1" w:styleId="1f8">
    <w:name w:val="Неразрешенное упоминание1"/>
    <w:basedOn w:val="a0"/>
    <w:uiPriority w:val="99"/>
    <w:semiHidden/>
    <w:unhideWhenUsed/>
    <w:qFormat/>
    <w:rsid w:val="002B7D7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 w:qFormat="1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 w:qFormat="1"/>
    <w:lsdException w:name="toc 9" w:semiHidden="0" w:uiPriority="39" w:unhideWhenUsed="0" w:qFormat="1"/>
    <w:lsdException w:name="annotation text" w:uiPriority="0"/>
    <w:lsdException w:name="header" w:uiPriority="0" w:qFormat="1"/>
    <w:lsdException w:name="footer" w:uiPriority="0" w:qFormat="1"/>
    <w:lsdException w:name="caption" w:uiPriority="35" w:qFormat="1"/>
    <w:lsdException w:name="footnote reference" w:uiPriority="0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Body Text Indent 2" w:uiPriority="0" w:qFormat="1"/>
    <w:lsdException w:name="Body Text Indent 3" w:uiPriority="0" w:qFormat="1"/>
    <w:lsdException w:name="Block Text" w:uiPriority="0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Pr>
      <w:color w:val="106BBE"/>
    </w:rPr>
  </w:style>
  <w:style w:type="character" w:customStyle="1" w:styleId="a4">
    <w:name w:val="Гипертекстовая ссылка"/>
    <w:link w:val="a3"/>
    <w:rPr>
      <w:color w:val="106BBE"/>
    </w:rPr>
  </w:style>
  <w:style w:type="paragraph" w:customStyle="1" w:styleId="CharAttribute4">
    <w:name w:val="CharAttribute4"/>
    <w:link w:val="CharAttribute40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Pr>
      <w:rFonts w:ascii="Times New Roman" w:hAnsi="Times New Roman"/>
      <w:sz w:val="20"/>
    </w:rPr>
  </w:style>
  <w:style w:type="paragraph" w:customStyle="1" w:styleId="12">
    <w:name w:val="Знак сноски1"/>
    <w:link w:val="a5"/>
    <w:rPr>
      <w:vertAlign w:val="superscript"/>
    </w:rPr>
  </w:style>
  <w:style w:type="character" w:styleId="a5">
    <w:name w:val="footnote reference"/>
    <w:link w:val="12"/>
    <w:rPr>
      <w:vertAlign w:val="superscript"/>
    </w:rPr>
  </w:style>
  <w:style w:type="paragraph" w:customStyle="1" w:styleId="a6">
    <w:name w:val="Цветовое выделение"/>
    <w:link w:val="a7"/>
    <w:rPr>
      <w:b/>
      <w:color w:val="26282F"/>
    </w:rPr>
  </w:style>
  <w:style w:type="character" w:customStyle="1" w:styleId="a7">
    <w:name w:val="Цветовое выделение"/>
    <w:link w:val="a6"/>
    <w:rPr>
      <w:b/>
      <w:color w:val="26282F"/>
    </w:rPr>
  </w:style>
  <w:style w:type="paragraph" w:styleId="41">
    <w:name w:val="toc 4"/>
    <w:basedOn w:val="a"/>
    <w:next w:val="a"/>
    <w:link w:val="42"/>
    <w:uiPriority w:val="39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Pr>
      <w:rFonts w:ascii="Times New Roman" w:hAnsi="Times New Roman"/>
      <w:sz w:val="28"/>
    </w:rPr>
  </w:style>
  <w:style w:type="paragraph" w:styleId="a8">
    <w:name w:val="Balloon Text"/>
    <w:basedOn w:val="a"/>
    <w:link w:val="a9"/>
    <w:qFormat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Pr>
      <w:rFonts w:ascii="Liberation Serif" w:hAnsi="Liberation Serif"/>
    </w:rPr>
  </w:style>
  <w:style w:type="character" w:customStyle="1" w:styleId="Standard0">
    <w:name w:val="Standard"/>
    <w:link w:val="Standard"/>
    <w:rPr>
      <w:rFonts w:ascii="Liberation Serif" w:hAnsi="Liberation Serif"/>
    </w:rPr>
  </w:style>
  <w:style w:type="paragraph" w:customStyle="1" w:styleId="CharAttribute288">
    <w:name w:val="CharAttribute288"/>
    <w:link w:val="CharAttribute2880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Pr>
      <w:b/>
    </w:rPr>
  </w:style>
  <w:style w:type="character" w:customStyle="1" w:styleId="ac">
    <w:name w:val="Тема примечания Знак"/>
    <w:basedOn w:val="ad"/>
    <w:link w:val="aa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Pr>
      <w:rFonts w:ascii="Times New Roman" w:hAnsi="Times New Roman"/>
    </w:rPr>
  </w:style>
  <w:style w:type="character" w:customStyle="1" w:styleId="CharAttribute5480">
    <w:name w:val="CharAttribute548"/>
    <w:link w:val="CharAttribute548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b">
    <w:name w:val="annotation text"/>
    <w:basedOn w:val="a"/>
    <w:link w:val="ad"/>
  </w:style>
  <w:style w:type="character" w:customStyle="1" w:styleId="ad">
    <w:name w:val="Текст примечания Знак"/>
    <w:basedOn w:val="1"/>
    <w:link w:val="ab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Pr>
      <w:rFonts w:ascii="Times New Roman" w:hAnsi="Times New Roman"/>
      <w:sz w:val="28"/>
    </w:rPr>
  </w:style>
  <w:style w:type="paragraph" w:styleId="ae">
    <w:name w:val="Block Text"/>
    <w:basedOn w:val="a"/>
    <w:link w:val="af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Pr>
      <w:rFonts w:ascii="Times New Roman" w:hAnsi="Times New Roman"/>
      <w:sz w:val="28"/>
    </w:rPr>
  </w:style>
  <w:style w:type="paragraph" w:customStyle="1" w:styleId="s10">
    <w:name w:val="s_10"/>
    <w:link w:val="s100"/>
  </w:style>
  <w:style w:type="character" w:customStyle="1" w:styleId="s100">
    <w:name w:val="s_10"/>
    <w:link w:val="s10"/>
  </w:style>
  <w:style w:type="paragraph" w:customStyle="1" w:styleId="CharAttribute323">
    <w:name w:val="CharAttribute323"/>
    <w:link w:val="CharAttribute3230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Pr>
      <w:rFonts w:ascii="Times New Roman" w:hAnsi="Times New Roman"/>
      <w:sz w:val="20"/>
    </w:rPr>
  </w:style>
  <w:style w:type="paragraph" w:customStyle="1" w:styleId="Default">
    <w:name w:val="Default"/>
    <w:link w:val="Default0"/>
    <w:rPr>
      <w:rFonts w:ascii="Times New Roman" w:hAnsi="Times New Roman"/>
    </w:rPr>
  </w:style>
  <w:style w:type="character" w:customStyle="1" w:styleId="Default0">
    <w:name w:val="Default"/>
    <w:link w:val="Default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9">
    <w:name w:val="Основной шрифт абзаца1"/>
  </w:style>
  <w:style w:type="paragraph" w:customStyle="1" w:styleId="CharAttribute312">
    <w:name w:val="CharAttribute312"/>
    <w:link w:val="CharAttribute3120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Pr>
      <w:rFonts w:ascii="Times New Roman" w:hAnsi="Times New Roman"/>
      <w:sz w:val="28"/>
    </w:rPr>
  </w:style>
  <w:style w:type="paragraph" w:customStyle="1" w:styleId="w">
    <w:name w:val="w"/>
    <w:link w:val="w0"/>
  </w:style>
  <w:style w:type="character" w:customStyle="1" w:styleId="w0">
    <w:name w:val="w"/>
    <w:link w:val="w"/>
  </w:style>
  <w:style w:type="paragraph" w:customStyle="1" w:styleId="CharAttribute289">
    <w:name w:val="CharAttribute289"/>
    <w:link w:val="CharAttribute2890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qFormat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qFormat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qFormat/>
    <w:rPr>
      <w:rFonts w:ascii="Calibri" w:hAnsi="Calibri"/>
      <w:sz w:val="20"/>
    </w:rPr>
  </w:style>
  <w:style w:type="paragraph" w:styleId="af4">
    <w:name w:val="header"/>
    <w:basedOn w:val="a"/>
    <w:link w:val="af5"/>
    <w:qFormat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qFormat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Pr>
      <w:sz w:val="16"/>
    </w:rPr>
  </w:style>
  <w:style w:type="character" w:styleId="af6">
    <w:name w:val="annotation reference"/>
    <w:link w:val="1a"/>
    <w:qFormat/>
    <w:rPr>
      <w:sz w:val="16"/>
    </w:rPr>
  </w:style>
  <w:style w:type="paragraph" w:customStyle="1" w:styleId="1b">
    <w:name w:val="Гиперссылка1"/>
    <w:link w:val="af7"/>
    <w:qFormat/>
    <w:rPr>
      <w:color w:val="0563C1"/>
      <w:u w:val="single"/>
    </w:rPr>
  </w:style>
  <w:style w:type="character" w:styleId="af7">
    <w:name w:val="Hyperlink"/>
    <w:link w:val="1b"/>
    <w:qFormat/>
    <w:rPr>
      <w:color w:val="0563C1"/>
      <w:u w:val="single"/>
    </w:rPr>
  </w:style>
  <w:style w:type="paragraph" w:customStyle="1" w:styleId="Footnote">
    <w:name w:val="Footnote"/>
    <w:basedOn w:val="a"/>
    <w:link w:val="Footnote0"/>
    <w:pPr>
      <w:widowControl/>
      <w:jc w:val="left"/>
    </w:p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qFormat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qFormat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qFormat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qFormat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qFormat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qFormat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qFormat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qFormat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qFormat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qFormat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qFormat/>
    <w:rPr>
      <w:rFonts w:ascii="??" w:hAnsi="??"/>
      <w:sz w:val="20"/>
    </w:rPr>
  </w:style>
  <w:style w:type="paragraph" w:customStyle="1" w:styleId="CharAttribute110">
    <w:name w:val="CharAttribute11"/>
    <w:link w:val="CharAttribute111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qFormat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qFormat/>
    <w:rPr>
      <w:b/>
    </w:rPr>
  </w:style>
  <w:style w:type="character" w:styleId="aff0">
    <w:name w:val="Strong"/>
    <w:link w:val="1e"/>
    <w:qFormat/>
    <w:rPr>
      <w:b/>
    </w:rPr>
  </w:style>
  <w:style w:type="paragraph" w:customStyle="1" w:styleId="25">
    <w:name w:val="Заголовок №2"/>
    <w:basedOn w:val="a"/>
    <w:link w:val="26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qFormat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qFormat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Pr>
      <w:rFonts w:ascii="Times New Roman" w:hAnsi="Times New Roman"/>
      <w:sz w:val="28"/>
    </w:rPr>
  </w:style>
  <w:style w:type="paragraph" w:customStyle="1" w:styleId="wmi-callto">
    <w:name w:val="wmi-callto"/>
    <w:link w:val="wmi-callto0"/>
  </w:style>
  <w:style w:type="character" w:customStyle="1" w:styleId="wmi-callto0">
    <w:name w:val="wmi-callto"/>
    <w:link w:val="wmi-callto"/>
  </w:style>
  <w:style w:type="paragraph" w:customStyle="1" w:styleId="aff1">
    <w:link w:val="aff2"/>
    <w:semiHidden/>
    <w:unhideWhenUsed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Pr>
      <w:rFonts w:ascii="Calibri" w:hAnsi="Calibri"/>
      <w:sz w:val="22"/>
    </w:rPr>
  </w:style>
  <w:style w:type="character" w:customStyle="1" w:styleId="1f0">
    <w:name w:val="Без интервала1"/>
    <w:link w:val="1f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Pr>
      <w:rFonts w:ascii="Times New Roman" w:hAnsi="Times New Roman"/>
    </w:rPr>
  </w:style>
  <w:style w:type="character" w:customStyle="1" w:styleId="CharAttribute5340">
    <w:name w:val="CharAttribute534"/>
    <w:link w:val="CharAttribute534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qFormat/>
    <w:rPr>
      <w:rFonts w:ascii="XO Thames" w:hAnsi="XO Thames"/>
      <w:i/>
      <w:sz w:val="24"/>
    </w:rPr>
  </w:style>
  <w:style w:type="paragraph" w:styleId="aff5">
    <w:name w:val="No Spacing"/>
    <w:link w:val="aff6"/>
    <w:qFormat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qFormat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qFormat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qFormat/>
    <w:rPr>
      <w:rFonts w:ascii="Calibri" w:hAnsi="Calibri"/>
      <w:sz w:val="16"/>
    </w:rPr>
  </w:style>
  <w:style w:type="paragraph" w:styleId="aff7">
    <w:name w:val="Title"/>
    <w:next w:val="a"/>
    <w:link w:val="aff8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qFormat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Pr>
      <w:vertAlign w:val="superscript"/>
    </w:rPr>
  </w:style>
  <w:style w:type="character" w:customStyle="1" w:styleId="affa">
    <w:name w:val="Символ сноски"/>
    <w:link w:val="aff9"/>
    <w:rPr>
      <w:vertAlign w:val="superscript"/>
    </w:rPr>
  </w:style>
  <w:style w:type="character" w:customStyle="1" w:styleId="40">
    <w:name w:val="Заголовок 4 Знак"/>
    <w:link w:val="4"/>
    <w:qFormat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qFormat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Pr>
      <w:rFonts w:ascii="Times New Roman" w:hAnsi="Times New Roman"/>
      <w:sz w:val="28"/>
    </w:rPr>
  </w:style>
  <w:style w:type="table" w:styleId="affb">
    <w:name w:val="Table Grid"/>
    <w:basedOn w:val="a1"/>
    <w:qFormat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3">
    <w:name w:val="Сетка таблицы1"/>
    <w:basedOn w:val="a1"/>
    <w:qFormat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1">
    <w:name w:val="Default Table1"/>
    <w:qFormat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qFormat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19437C"/>
    <w:rPr>
      <w:color w:val="605E5C"/>
      <w:shd w:val="clear" w:color="auto" w:fill="E1DFDD"/>
    </w:rPr>
  </w:style>
  <w:style w:type="character" w:customStyle="1" w:styleId="markedcontent">
    <w:name w:val="markedcontent"/>
    <w:basedOn w:val="a0"/>
    <w:rsid w:val="00FA03F2"/>
  </w:style>
  <w:style w:type="character" w:customStyle="1" w:styleId="CharAttribute3181">
    <w:name w:val="CharAttribute3181"/>
    <w:rsid w:val="002B7D71"/>
    <w:rPr>
      <w:rFonts w:ascii="Times New Roman" w:hAnsi="Times New Roman"/>
      <w:sz w:val="28"/>
    </w:rPr>
  </w:style>
  <w:style w:type="character" w:customStyle="1" w:styleId="1f4">
    <w:name w:val="Гипертекстовая ссылка1"/>
    <w:rsid w:val="002B7D71"/>
    <w:rPr>
      <w:color w:val="106BBE"/>
    </w:rPr>
  </w:style>
  <w:style w:type="character" w:customStyle="1" w:styleId="CharAttribute41">
    <w:name w:val="CharAttribute41"/>
    <w:rsid w:val="002B7D71"/>
    <w:rPr>
      <w:rFonts w:ascii="Times New Roman" w:hAnsi="Times New Roman"/>
      <w:i/>
      <w:sz w:val="28"/>
    </w:rPr>
  </w:style>
  <w:style w:type="character" w:customStyle="1" w:styleId="ParaAttribute101">
    <w:name w:val="ParaAttribute101"/>
    <w:rsid w:val="002B7D71"/>
    <w:rPr>
      <w:rFonts w:ascii="Times New Roman" w:hAnsi="Times New Roman"/>
      <w:sz w:val="20"/>
    </w:rPr>
  </w:style>
  <w:style w:type="character" w:customStyle="1" w:styleId="1f5">
    <w:name w:val="Цветовое выделение1"/>
    <w:rsid w:val="002B7D71"/>
    <w:rPr>
      <w:b/>
      <w:color w:val="26282F"/>
    </w:rPr>
  </w:style>
  <w:style w:type="character" w:customStyle="1" w:styleId="CharAttribute3131">
    <w:name w:val="CharAttribute3131"/>
    <w:rsid w:val="002B7D71"/>
    <w:rPr>
      <w:rFonts w:ascii="Times New Roman" w:hAnsi="Times New Roman"/>
      <w:sz w:val="28"/>
    </w:rPr>
  </w:style>
  <w:style w:type="character" w:customStyle="1" w:styleId="CharAttribute5111">
    <w:name w:val="CharAttribute5111"/>
    <w:rsid w:val="002B7D71"/>
    <w:rPr>
      <w:rFonts w:ascii="Times New Roman" w:hAnsi="Times New Roman"/>
      <w:sz w:val="28"/>
    </w:rPr>
  </w:style>
  <w:style w:type="character" w:customStyle="1" w:styleId="CharAttribute2911">
    <w:name w:val="CharAttribute2911"/>
    <w:rsid w:val="002B7D71"/>
    <w:rPr>
      <w:rFonts w:ascii="Times New Roman" w:hAnsi="Times New Roman"/>
      <w:sz w:val="28"/>
    </w:rPr>
  </w:style>
  <w:style w:type="character" w:customStyle="1" w:styleId="CharAttribute2861">
    <w:name w:val="CharAttribute2861"/>
    <w:rsid w:val="002B7D71"/>
    <w:rPr>
      <w:rFonts w:ascii="Times New Roman" w:hAnsi="Times New Roman"/>
      <w:sz w:val="28"/>
    </w:rPr>
  </w:style>
  <w:style w:type="character" w:customStyle="1" w:styleId="CharAttribute2851">
    <w:name w:val="CharAttribute2851"/>
    <w:rsid w:val="002B7D71"/>
    <w:rPr>
      <w:rFonts w:ascii="Times New Roman" w:hAnsi="Times New Roman"/>
      <w:sz w:val="28"/>
    </w:rPr>
  </w:style>
  <w:style w:type="character" w:customStyle="1" w:styleId="110">
    <w:name w:val="Обычный (веб)11"/>
    <w:basedOn w:val="1"/>
    <w:rsid w:val="002B7D71"/>
    <w:rPr>
      <w:rFonts w:ascii="Times New Roman" w:hAnsi="Times New Roman"/>
      <w:sz w:val="24"/>
    </w:rPr>
  </w:style>
  <w:style w:type="character" w:customStyle="1" w:styleId="ParaAttribute161">
    <w:name w:val="ParaAttribute161"/>
    <w:rsid w:val="002B7D71"/>
    <w:rPr>
      <w:rFonts w:ascii="Times New Roman" w:hAnsi="Times New Roman"/>
      <w:sz w:val="20"/>
    </w:rPr>
  </w:style>
  <w:style w:type="character" w:customStyle="1" w:styleId="CharAttribute3001">
    <w:name w:val="CharAttribute3001"/>
    <w:rsid w:val="002B7D71"/>
    <w:rPr>
      <w:rFonts w:ascii="Times New Roman" w:hAnsi="Times New Roman"/>
      <w:color w:val="00000A"/>
      <w:sz w:val="28"/>
    </w:rPr>
  </w:style>
  <w:style w:type="character" w:customStyle="1" w:styleId="Standard1">
    <w:name w:val="Standard1"/>
    <w:rsid w:val="002B7D71"/>
    <w:rPr>
      <w:rFonts w:ascii="Liberation Serif" w:hAnsi="Liberation Serif"/>
    </w:rPr>
  </w:style>
  <w:style w:type="character" w:customStyle="1" w:styleId="CharAttribute2881">
    <w:name w:val="CharAttribute2881"/>
    <w:rsid w:val="002B7D71"/>
    <w:rPr>
      <w:rFonts w:ascii="Times New Roman" w:hAnsi="Times New Roman"/>
      <w:sz w:val="28"/>
    </w:rPr>
  </w:style>
  <w:style w:type="character" w:customStyle="1" w:styleId="CharAttribute5121">
    <w:name w:val="CharAttribute5121"/>
    <w:rsid w:val="002B7D71"/>
    <w:rPr>
      <w:rFonts w:ascii="Times New Roman" w:hAnsi="Times New Roman"/>
      <w:sz w:val="28"/>
    </w:rPr>
  </w:style>
  <w:style w:type="character" w:customStyle="1" w:styleId="CharAttribute2841">
    <w:name w:val="CharAttribute2841"/>
    <w:rsid w:val="002B7D71"/>
    <w:rPr>
      <w:rFonts w:ascii="Times New Roman" w:hAnsi="Times New Roman"/>
      <w:sz w:val="28"/>
    </w:rPr>
  </w:style>
  <w:style w:type="character" w:customStyle="1" w:styleId="CharAttribute3011">
    <w:name w:val="CharAttribute3011"/>
    <w:rsid w:val="002B7D71"/>
    <w:rPr>
      <w:rFonts w:ascii="Times New Roman" w:hAnsi="Times New Roman"/>
      <w:color w:val="00000A"/>
      <w:sz w:val="28"/>
    </w:rPr>
  </w:style>
  <w:style w:type="character" w:customStyle="1" w:styleId="CharAttribute5481">
    <w:name w:val="CharAttribute5481"/>
    <w:rsid w:val="002B7D71"/>
    <w:rPr>
      <w:rFonts w:ascii="Times New Roman" w:hAnsi="Times New Roman"/>
      <w:sz w:val="24"/>
    </w:rPr>
  </w:style>
  <w:style w:type="character" w:customStyle="1" w:styleId="CharAttribute101">
    <w:name w:val="CharAttribute101"/>
    <w:rsid w:val="002B7D71"/>
    <w:rPr>
      <w:rFonts w:ascii="Times New Roman" w:hAnsi="Times New Roman"/>
      <w:b/>
      <w:sz w:val="28"/>
    </w:rPr>
  </w:style>
  <w:style w:type="character" w:customStyle="1" w:styleId="CharAttribute2931">
    <w:name w:val="CharAttribute2931"/>
    <w:rsid w:val="002B7D71"/>
    <w:rPr>
      <w:rFonts w:ascii="Times New Roman" w:hAnsi="Times New Roman"/>
      <w:sz w:val="28"/>
    </w:rPr>
  </w:style>
  <w:style w:type="character" w:customStyle="1" w:styleId="CharAttribute3201">
    <w:name w:val="CharAttribute3201"/>
    <w:rsid w:val="002B7D71"/>
    <w:rPr>
      <w:rFonts w:ascii="Times New Roman" w:hAnsi="Times New Roman"/>
      <w:sz w:val="28"/>
    </w:rPr>
  </w:style>
  <w:style w:type="character" w:customStyle="1" w:styleId="CharAttribute3251">
    <w:name w:val="CharAttribute3251"/>
    <w:rsid w:val="002B7D71"/>
    <w:rPr>
      <w:rFonts w:ascii="Times New Roman" w:hAnsi="Times New Roman"/>
      <w:sz w:val="28"/>
    </w:rPr>
  </w:style>
  <w:style w:type="character" w:customStyle="1" w:styleId="CharAttribute5041">
    <w:name w:val="CharAttribute5041"/>
    <w:rsid w:val="002B7D71"/>
    <w:rPr>
      <w:rFonts w:ascii="Times New Roman" w:hAnsi="Times New Roman"/>
      <w:sz w:val="28"/>
    </w:rPr>
  </w:style>
  <w:style w:type="character" w:customStyle="1" w:styleId="CharAttribute4981">
    <w:name w:val="CharAttribute4981"/>
    <w:rsid w:val="002B7D71"/>
    <w:rPr>
      <w:rFonts w:ascii="Times New Roman" w:hAnsi="Times New Roman"/>
      <w:sz w:val="28"/>
    </w:rPr>
  </w:style>
  <w:style w:type="character" w:customStyle="1" w:styleId="CharAttribute3031">
    <w:name w:val="CharAttribute3031"/>
    <w:rsid w:val="002B7D71"/>
    <w:rPr>
      <w:rFonts w:ascii="Times New Roman" w:hAnsi="Times New Roman"/>
      <w:b/>
      <w:sz w:val="28"/>
    </w:rPr>
  </w:style>
  <w:style w:type="character" w:customStyle="1" w:styleId="CharAttribute3301">
    <w:name w:val="CharAttribute3301"/>
    <w:rsid w:val="002B7D71"/>
    <w:rPr>
      <w:rFonts w:ascii="Times New Roman" w:hAnsi="Times New Roman"/>
      <w:sz w:val="28"/>
    </w:rPr>
  </w:style>
  <w:style w:type="character" w:customStyle="1" w:styleId="CharAttribute3041">
    <w:name w:val="CharAttribute3041"/>
    <w:rsid w:val="002B7D71"/>
    <w:rPr>
      <w:rFonts w:ascii="Times New Roman" w:hAnsi="Times New Roman"/>
      <w:sz w:val="28"/>
    </w:rPr>
  </w:style>
  <w:style w:type="character" w:customStyle="1" w:styleId="CharAttribute4851">
    <w:name w:val="CharAttribute4851"/>
    <w:rsid w:val="002B7D71"/>
    <w:rPr>
      <w:rFonts w:ascii="Times New Roman" w:hAnsi="Times New Roman"/>
      <w:i/>
      <w:sz w:val="22"/>
    </w:rPr>
  </w:style>
  <w:style w:type="character" w:customStyle="1" w:styleId="CharAttribute2691">
    <w:name w:val="CharAttribute2691"/>
    <w:rsid w:val="002B7D71"/>
    <w:rPr>
      <w:rFonts w:ascii="Times New Roman" w:hAnsi="Times New Roman"/>
      <w:i/>
      <w:sz w:val="28"/>
    </w:rPr>
  </w:style>
  <w:style w:type="character" w:customStyle="1" w:styleId="CharAttribute2711">
    <w:name w:val="CharAttribute2711"/>
    <w:rsid w:val="002B7D71"/>
    <w:rPr>
      <w:rFonts w:ascii="Times New Roman" w:hAnsi="Times New Roman"/>
      <w:b/>
      <w:sz w:val="28"/>
    </w:rPr>
  </w:style>
  <w:style w:type="character" w:customStyle="1" w:styleId="CharAttribute2991">
    <w:name w:val="CharAttribute2991"/>
    <w:rsid w:val="002B7D71"/>
    <w:rPr>
      <w:rFonts w:ascii="Times New Roman" w:hAnsi="Times New Roman"/>
      <w:sz w:val="28"/>
    </w:rPr>
  </w:style>
  <w:style w:type="character" w:customStyle="1" w:styleId="CharAttribute2921">
    <w:name w:val="CharAttribute2921"/>
    <w:rsid w:val="002B7D71"/>
    <w:rPr>
      <w:rFonts w:ascii="Times New Roman" w:hAnsi="Times New Roman"/>
      <w:sz w:val="28"/>
    </w:rPr>
  </w:style>
  <w:style w:type="character" w:customStyle="1" w:styleId="CharAttribute3161">
    <w:name w:val="CharAttribute3161"/>
    <w:rsid w:val="002B7D71"/>
    <w:rPr>
      <w:rFonts w:ascii="Times New Roman" w:hAnsi="Times New Roman"/>
      <w:sz w:val="28"/>
    </w:rPr>
  </w:style>
  <w:style w:type="character" w:customStyle="1" w:styleId="ParaAttribute381">
    <w:name w:val="ParaAttribute381"/>
    <w:rsid w:val="002B7D71"/>
    <w:rPr>
      <w:rFonts w:ascii="Times New Roman" w:hAnsi="Times New Roman"/>
      <w:sz w:val="20"/>
    </w:rPr>
  </w:style>
  <w:style w:type="character" w:customStyle="1" w:styleId="CharAttribute21">
    <w:name w:val="CharAttribute21"/>
    <w:rsid w:val="002B7D71"/>
    <w:rPr>
      <w:rFonts w:ascii="Times New Roman" w:hAnsi="Times New Roman"/>
      <w:color w:val="00000A"/>
      <w:sz w:val="28"/>
    </w:rPr>
  </w:style>
  <w:style w:type="character" w:customStyle="1" w:styleId="CharAttribute5021">
    <w:name w:val="CharAttribute5021"/>
    <w:rsid w:val="002B7D71"/>
    <w:rPr>
      <w:rFonts w:ascii="Times New Roman" w:hAnsi="Times New Roman"/>
      <w:i/>
      <w:sz w:val="28"/>
    </w:rPr>
  </w:style>
  <w:style w:type="character" w:customStyle="1" w:styleId="CharAttribute2901">
    <w:name w:val="CharAttribute2901"/>
    <w:rsid w:val="002B7D71"/>
    <w:rPr>
      <w:rFonts w:ascii="Times New Roman" w:hAnsi="Times New Roman"/>
      <w:sz w:val="28"/>
    </w:rPr>
  </w:style>
  <w:style w:type="character" w:customStyle="1" w:styleId="CharAttribute01">
    <w:name w:val="CharAttribute01"/>
    <w:rsid w:val="002B7D71"/>
    <w:rPr>
      <w:rFonts w:ascii="Times New Roman" w:hAnsi="Times New Roman"/>
      <w:sz w:val="28"/>
    </w:rPr>
  </w:style>
  <w:style w:type="character" w:customStyle="1" w:styleId="CharAttribute2961">
    <w:name w:val="CharAttribute2961"/>
    <w:rsid w:val="002B7D71"/>
    <w:rPr>
      <w:rFonts w:ascii="Times New Roman" w:hAnsi="Times New Roman"/>
      <w:sz w:val="28"/>
    </w:rPr>
  </w:style>
  <w:style w:type="character" w:customStyle="1" w:styleId="CharAttribute3351">
    <w:name w:val="CharAttribute3351"/>
    <w:rsid w:val="002B7D71"/>
    <w:rPr>
      <w:rFonts w:ascii="Times New Roman" w:hAnsi="Times New Roman"/>
      <w:sz w:val="28"/>
    </w:rPr>
  </w:style>
  <w:style w:type="character" w:customStyle="1" w:styleId="ParaAttribute81">
    <w:name w:val="ParaAttribute81"/>
    <w:rsid w:val="002B7D71"/>
    <w:rPr>
      <w:rFonts w:ascii="Times New Roman" w:hAnsi="Times New Roman"/>
      <w:sz w:val="20"/>
    </w:rPr>
  </w:style>
  <w:style w:type="character" w:customStyle="1" w:styleId="CharAttribute5211">
    <w:name w:val="CharAttribute5211"/>
    <w:rsid w:val="002B7D71"/>
    <w:rPr>
      <w:rFonts w:ascii="Times New Roman" w:hAnsi="Times New Roman"/>
      <w:i/>
      <w:sz w:val="28"/>
    </w:rPr>
  </w:style>
  <w:style w:type="character" w:customStyle="1" w:styleId="CharAttribute3341">
    <w:name w:val="CharAttribute3341"/>
    <w:rsid w:val="002B7D71"/>
    <w:rPr>
      <w:rFonts w:ascii="Times New Roman" w:hAnsi="Times New Roman"/>
      <w:sz w:val="28"/>
    </w:rPr>
  </w:style>
  <w:style w:type="character" w:customStyle="1" w:styleId="s101">
    <w:name w:val="s_101"/>
    <w:rsid w:val="002B7D71"/>
  </w:style>
  <w:style w:type="character" w:customStyle="1" w:styleId="CharAttribute3231">
    <w:name w:val="CharAttribute3231"/>
    <w:rsid w:val="002B7D71"/>
    <w:rPr>
      <w:rFonts w:ascii="Times New Roman" w:hAnsi="Times New Roman"/>
      <w:sz w:val="28"/>
    </w:rPr>
  </w:style>
  <w:style w:type="character" w:customStyle="1" w:styleId="bigtext1">
    <w:name w:val="big_text1"/>
    <w:basedOn w:val="1"/>
    <w:rsid w:val="002B7D71"/>
    <w:rPr>
      <w:rFonts w:ascii="Arial" w:hAnsi="Arial"/>
      <w:color w:val="333333"/>
      <w:sz w:val="21"/>
    </w:rPr>
  </w:style>
  <w:style w:type="character" w:customStyle="1" w:styleId="CharAttribute3331">
    <w:name w:val="CharAttribute3331"/>
    <w:rsid w:val="002B7D71"/>
    <w:rPr>
      <w:rFonts w:ascii="Times New Roman" w:hAnsi="Times New Roman"/>
      <w:sz w:val="28"/>
    </w:rPr>
  </w:style>
  <w:style w:type="character" w:customStyle="1" w:styleId="111">
    <w:name w:val="Основной текст11"/>
    <w:basedOn w:val="1"/>
    <w:rsid w:val="002B7D71"/>
    <w:rPr>
      <w:rFonts w:ascii="Arial" w:hAnsi="Arial"/>
      <w:color w:val="231F20"/>
      <w:sz w:val="28"/>
    </w:rPr>
  </w:style>
  <w:style w:type="character" w:customStyle="1" w:styleId="CharAttribute2771">
    <w:name w:val="CharAttribute2771"/>
    <w:rsid w:val="002B7D71"/>
    <w:rPr>
      <w:rFonts w:ascii="Times New Roman" w:hAnsi="Times New Roman"/>
      <w:b/>
      <w:i/>
      <w:color w:val="00000A"/>
      <w:sz w:val="28"/>
    </w:rPr>
  </w:style>
  <w:style w:type="character" w:customStyle="1" w:styleId="ParaAttribute301">
    <w:name w:val="ParaAttribute301"/>
    <w:rsid w:val="002B7D71"/>
    <w:rPr>
      <w:rFonts w:ascii="Times New Roman" w:hAnsi="Times New Roman"/>
      <w:sz w:val="20"/>
    </w:rPr>
  </w:style>
  <w:style w:type="character" w:customStyle="1" w:styleId="Default1">
    <w:name w:val="Default1"/>
    <w:rsid w:val="002B7D71"/>
    <w:rPr>
      <w:rFonts w:ascii="Times New Roman" w:hAnsi="Times New Roman"/>
      <w:color w:val="000000"/>
    </w:rPr>
  </w:style>
  <w:style w:type="character" w:customStyle="1" w:styleId="CharAttribute3311">
    <w:name w:val="CharAttribute3311"/>
    <w:rsid w:val="002B7D71"/>
    <w:rPr>
      <w:rFonts w:ascii="Times New Roman" w:hAnsi="Times New Roman"/>
      <w:sz w:val="28"/>
    </w:rPr>
  </w:style>
  <w:style w:type="character" w:customStyle="1" w:styleId="CharAttribute2751">
    <w:name w:val="CharAttribute2751"/>
    <w:rsid w:val="002B7D71"/>
    <w:rPr>
      <w:rFonts w:ascii="Times New Roman" w:hAnsi="Times New Roman"/>
      <w:b/>
      <w:i/>
      <w:sz w:val="28"/>
    </w:rPr>
  </w:style>
  <w:style w:type="character" w:customStyle="1" w:styleId="CharAttribute2831">
    <w:name w:val="CharAttribute2831"/>
    <w:rsid w:val="002B7D71"/>
    <w:rPr>
      <w:rFonts w:ascii="Times New Roman" w:hAnsi="Times New Roman"/>
      <w:i/>
      <w:color w:val="00000A"/>
      <w:sz w:val="28"/>
    </w:rPr>
  </w:style>
  <w:style w:type="character" w:customStyle="1" w:styleId="112">
    <w:name w:val="Îñíîâíîé òåêñò11"/>
    <w:basedOn w:val="1"/>
    <w:rsid w:val="002B7D71"/>
    <w:rPr>
      <w:rFonts w:ascii="Arial" w:hAnsi="Arial"/>
      <w:color w:val="231F20"/>
      <w:sz w:val="28"/>
    </w:rPr>
  </w:style>
  <w:style w:type="character" w:customStyle="1" w:styleId="CharAttribute31">
    <w:name w:val="CharAttribute31"/>
    <w:rsid w:val="002B7D71"/>
    <w:rPr>
      <w:rFonts w:ascii="Times New Roman" w:hAnsi="Times New Roman"/>
      <w:sz w:val="28"/>
    </w:rPr>
  </w:style>
  <w:style w:type="character" w:customStyle="1" w:styleId="CharAttribute3121">
    <w:name w:val="CharAttribute3121"/>
    <w:rsid w:val="002B7D71"/>
    <w:rPr>
      <w:rFonts w:ascii="Times New Roman" w:hAnsi="Times New Roman"/>
      <w:sz w:val="28"/>
    </w:rPr>
  </w:style>
  <w:style w:type="character" w:customStyle="1" w:styleId="w1">
    <w:name w:val="w1"/>
    <w:rsid w:val="002B7D71"/>
  </w:style>
  <w:style w:type="character" w:customStyle="1" w:styleId="CharAttribute2891">
    <w:name w:val="CharAttribute2891"/>
    <w:rsid w:val="002B7D71"/>
    <w:rPr>
      <w:rFonts w:ascii="Times New Roman" w:hAnsi="Times New Roman"/>
      <w:sz w:val="28"/>
    </w:rPr>
  </w:style>
  <w:style w:type="character" w:customStyle="1" w:styleId="CharAttribute2791">
    <w:name w:val="CharAttribute2791"/>
    <w:rsid w:val="002B7D71"/>
    <w:rPr>
      <w:rFonts w:ascii="Times New Roman" w:hAnsi="Times New Roman"/>
      <w:color w:val="00000A"/>
      <w:sz w:val="28"/>
    </w:rPr>
  </w:style>
  <w:style w:type="character" w:customStyle="1" w:styleId="CharAttribute2821">
    <w:name w:val="CharAttribute2821"/>
    <w:rsid w:val="002B7D71"/>
    <w:rPr>
      <w:rFonts w:ascii="Times New Roman" w:hAnsi="Times New Roman"/>
      <w:color w:val="00000A"/>
      <w:sz w:val="28"/>
    </w:rPr>
  </w:style>
  <w:style w:type="character" w:customStyle="1" w:styleId="CharAttribute3271">
    <w:name w:val="CharAttribute3271"/>
    <w:qFormat/>
    <w:rsid w:val="002B7D71"/>
    <w:rPr>
      <w:rFonts w:ascii="Times New Roman" w:hAnsi="Times New Roman"/>
      <w:sz w:val="28"/>
    </w:rPr>
  </w:style>
  <w:style w:type="character" w:customStyle="1" w:styleId="CharAttribute3211">
    <w:name w:val="CharAttribute3211"/>
    <w:qFormat/>
    <w:rsid w:val="002B7D71"/>
    <w:rPr>
      <w:rFonts w:ascii="Times New Roman" w:hAnsi="Times New Roman"/>
      <w:sz w:val="28"/>
    </w:rPr>
  </w:style>
  <w:style w:type="character" w:customStyle="1" w:styleId="CharAttribute3221">
    <w:name w:val="CharAttribute3221"/>
    <w:qFormat/>
    <w:rsid w:val="002B7D71"/>
    <w:rPr>
      <w:rFonts w:ascii="Times New Roman" w:hAnsi="Times New Roman"/>
      <w:sz w:val="28"/>
    </w:rPr>
  </w:style>
  <w:style w:type="character" w:customStyle="1" w:styleId="CharAttribute2801">
    <w:name w:val="CharAttribute2801"/>
    <w:qFormat/>
    <w:rsid w:val="002B7D71"/>
    <w:rPr>
      <w:rFonts w:ascii="Times New Roman" w:hAnsi="Times New Roman"/>
      <w:color w:val="00000A"/>
      <w:sz w:val="28"/>
    </w:rPr>
  </w:style>
  <w:style w:type="character" w:customStyle="1" w:styleId="CharAttribute2951">
    <w:name w:val="CharAttribute2951"/>
    <w:qFormat/>
    <w:rsid w:val="002B7D71"/>
    <w:rPr>
      <w:rFonts w:ascii="Times New Roman" w:hAnsi="Times New Roman"/>
      <w:sz w:val="28"/>
    </w:rPr>
  </w:style>
  <w:style w:type="character" w:customStyle="1" w:styleId="Footnote1">
    <w:name w:val="Footnote1"/>
    <w:basedOn w:val="1"/>
    <w:qFormat/>
    <w:rsid w:val="002B7D71"/>
    <w:rPr>
      <w:rFonts w:ascii="Times New Roman" w:hAnsi="Times New Roman"/>
      <w:sz w:val="20"/>
    </w:rPr>
  </w:style>
  <w:style w:type="character" w:customStyle="1" w:styleId="ParaAttribute01">
    <w:name w:val="ParaAttribute01"/>
    <w:qFormat/>
    <w:rsid w:val="002B7D71"/>
    <w:rPr>
      <w:rFonts w:ascii="Times New Roman" w:hAnsi="Times New Roman"/>
      <w:sz w:val="20"/>
    </w:rPr>
  </w:style>
  <w:style w:type="character" w:customStyle="1" w:styleId="CharAttribute2741">
    <w:name w:val="CharAttribute2741"/>
    <w:qFormat/>
    <w:rsid w:val="002B7D71"/>
    <w:rPr>
      <w:rFonts w:ascii="Times New Roman" w:hAnsi="Times New Roman"/>
      <w:sz w:val="28"/>
    </w:rPr>
  </w:style>
  <w:style w:type="character" w:customStyle="1" w:styleId="CharAttribute2871">
    <w:name w:val="CharAttribute2871"/>
    <w:qFormat/>
    <w:rsid w:val="002B7D71"/>
    <w:rPr>
      <w:rFonts w:ascii="Times New Roman" w:hAnsi="Times New Roman"/>
      <w:sz w:val="28"/>
    </w:rPr>
  </w:style>
  <w:style w:type="character" w:customStyle="1" w:styleId="CharAttribute112">
    <w:name w:val="CharAttribute112"/>
    <w:qFormat/>
    <w:rsid w:val="002B7D71"/>
    <w:rPr>
      <w:rFonts w:ascii="Times New Roman" w:hAnsi="Times New Roman"/>
      <w:sz w:val="28"/>
    </w:rPr>
  </w:style>
  <w:style w:type="character" w:customStyle="1" w:styleId="CharAttribute2731">
    <w:name w:val="CharAttribute2731"/>
    <w:qFormat/>
    <w:rsid w:val="002B7D71"/>
    <w:rPr>
      <w:rFonts w:ascii="Times New Roman" w:hAnsi="Times New Roman"/>
      <w:sz w:val="28"/>
    </w:rPr>
  </w:style>
  <w:style w:type="character" w:customStyle="1" w:styleId="CharAttribute5261">
    <w:name w:val="CharAttribute5261"/>
    <w:qFormat/>
    <w:rsid w:val="002B7D71"/>
    <w:rPr>
      <w:rFonts w:ascii="Times New Roman" w:hAnsi="Times New Roman"/>
      <w:sz w:val="28"/>
    </w:rPr>
  </w:style>
  <w:style w:type="character" w:customStyle="1" w:styleId="HeaderandFooter1">
    <w:name w:val="Header and Footer1"/>
    <w:qFormat/>
    <w:rsid w:val="002B7D71"/>
    <w:rPr>
      <w:rFonts w:ascii="XO Thames" w:hAnsi="XO Thames"/>
      <w:sz w:val="20"/>
    </w:rPr>
  </w:style>
  <w:style w:type="character" w:customStyle="1" w:styleId="CharAttribute3071">
    <w:name w:val="CharAttribute3071"/>
    <w:qFormat/>
    <w:rsid w:val="002B7D71"/>
    <w:rPr>
      <w:rFonts w:ascii="Times New Roman" w:hAnsi="Times New Roman"/>
      <w:sz w:val="28"/>
    </w:rPr>
  </w:style>
  <w:style w:type="character" w:customStyle="1" w:styleId="CharAttribute3151">
    <w:name w:val="CharAttribute3151"/>
    <w:qFormat/>
    <w:rsid w:val="002B7D71"/>
    <w:rPr>
      <w:rFonts w:ascii="Times New Roman" w:hAnsi="Times New Roman"/>
      <w:sz w:val="28"/>
    </w:rPr>
  </w:style>
  <w:style w:type="character" w:customStyle="1" w:styleId="CharAttribute3101">
    <w:name w:val="CharAttribute3101"/>
    <w:qFormat/>
    <w:rsid w:val="002B7D71"/>
    <w:rPr>
      <w:rFonts w:ascii="Times New Roman" w:hAnsi="Times New Roman"/>
      <w:sz w:val="28"/>
    </w:rPr>
  </w:style>
  <w:style w:type="character" w:customStyle="1" w:styleId="CharAttribute5011">
    <w:name w:val="CharAttribute5011"/>
    <w:qFormat/>
    <w:rsid w:val="002B7D71"/>
    <w:rPr>
      <w:rFonts w:ascii="Times New Roman" w:hAnsi="Times New Roman"/>
      <w:i/>
      <w:sz w:val="28"/>
      <w:u w:val="single"/>
    </w:rPr>
  </w:style>
  <w:style w:type="paragraph" w:customStyle="1" w:styleId="Style205">
    <w:name w:val="_Style 205"/>
    <w:basedOn w:val="a"/>
    <w:next w:val="af0"/>
    <w:link w:val="Style206"/>
    <w:semiHidden/>
    <w:unhideWhenUsed/>
    <w:qFormat/>
    <w:rsid w:val="002B7D71"/>
    <w:pPr>
      <w:widowControl/>
      <w:spacing w:beforeAutospacing="1" w:afterAutospacing="1"/>
      <w:jc w:val="left"/>
    </w:pPr>
  </w:style>
  <w:style w:type="character" w:customStyle="1" w:styleId="Style206">
    <w:name w:val="_Style 206"/>
    <w:basedOn w:val="1"/>
    <w:link w:val="Style205"/>
    <w:semiHidden/>
    <w:unhideWhenUsed/>
    <w:qFormat/>
    <w:rsid w:val="002B7D71"/>
    <w:rPr>
      <w:rFonts w:ascii="Times New Roman" w:hAnsi="Times New Roman"/>
      <w:sz w:val="20"/>
    </w:rPr>
  </w:style>
  <w:style w:type="character" w:customStyle="1" w:styleId="CharAttribute2721">
    <w:name w:val="CharAttribute2721"/>
    <w:qFormat/>
    <w:rsid w:val="002B7D71"/>
    <w:rPr>
      <w:rFonts w:ascii="Times New Roman" w:hAnsi="Times New Roman"/>
      <w:sz w:val="28"/>
    </w:rPr>
  </w:style>
  <w:style w:type="character" w:customStyle="1" w:styleId="CharAttribute3051">
    <w:name w:val="CharAttribute3051"/>
    <w:qFormat/>
    <w:rsid w:val="002B7D71"/>
    <w:rPr>
      <w:rFonts w:ascii="Times New Roman" w:hAnsi="Times New Roman"/>
      <w:sz w:val="28"/>
    </w:rPr>
  </w:style>
  <w:style w:type="character" w:customStyle="1" w:styleId="ConsPlusNormal1">
    <w:name w:val="ConsPlusNormal1"/>
    <w:qFormat/>
    <w:rsid w:val="002B7D71"/>
    <w:rPr>
      <w:rFonts w:ascii="Calibri" w:hAnsi="Calibri"/>
      <w:sz w:val="22"/>
    </w:rPr>
  </w:style>
  <w:style w:type="character" w:customStyle="1" w:styleId="CharAttribute2941">
    <w:name w:val="CharAttribute2941"/>
    <w:qFormat/>
    <w:rsid w:val="002B7D71"/>
    <w:rPr>
      <w:rFonts w:ascii="Times New Roman" w:hAnsi="Times New Roman"/>
      <w:sz w:val="28"/>
    </w:rPr>
  </w:style>
  <w:style w:type="character" w:customStyle="1" w:styleId="CharAttribute3171">
    <w:name w:val="CharAttribute3171"/>
    <w:qFormat/>
    <w:rsid w:val="002B7D71"/>
    <w:rPr>
      <w:rFonts w:ascii="Times New Roman" w:hAnsi="Times New Roman"/>
      <w:sz w:val="28"/>
    </w:rPr>
  </w:style>
  <w:style w:type="character" w:customStyle="1" w:styleId="CharAttribute5001">
    <w:name w:val="CharAttribute5001"/>
    <w:qFormat/>
    <w:rsid w:val="002B7D71"/>
    <w:rPr>
      <w:rFonts w:ascii="Times New Roman" w:hAnsi="Times New Roman"/>
      <w:sz w:val="28"/>
    </w:rPr>
  </w:style>
  <w:style w:type="character" w:customStyle="1" w:styleId="2110">
    <w:name w:val="Основной текст 211"/>
    <w:basedOn w:val="1"/>
    <w:qFormat/>
    <w:rsid w:val="002B7D71"/>
    <w:rPr>
      <w:rFonts w:ascii="Times New Roman" w:hAnsi="Times New Roman"/>
      <w:sz w:val="28"/>
    </w:rPr>
  </w:style>
  <w:style w:type="character" w:customStyle="1" w:styleId="s110">
    <w:name w:val="s_11"/>
    <w:basedOn w:val="1"/>
    <w:qFormat/>
    <w:rsid w:val="002B7D71"/>
    <w:rPr>
      <w:rFonts w:ascii="Times New Roman" w:hAnsi="Times New Roman"/>
      <w:sz w:val="24"/>
    </w:rPr>
  </w:style>
  <w:style w:type="character" w:customStyle="1" w:styleId="ParaAttribute110">
    <w:name w:val="ParaAttribute11"/>
    <w:qFormat/>
    <w:rsid w:val="002B7D71"/>
    <w:rPr>
      <w:rFonts w:ascii="Times New Roman" w:hAnsi="Times New Roman"/>
      <w:sz w:val="20"/>
    </w:rPr>
  </w:style>
  <w:style w:type="character" w:customStyle="1" w:styleId="CharAttribute2781">
    <w:name w:val="CharAttribute2781"/>
    <w:qFormat/>
    <w:rsid w:val="002B7D71"/>
    <w:rPr>
      <w:rFonts w:ascii="Times New Roman" w:hAnsi="Times New Roman"/>
      <w:color w:val="00000A"/>
      <w:sz w:val="28"/>
    </w:rPr>
  </w:style>
  <w:style w:type="character" w:customStyle="1" w:styleId="CharAttribute4991">
    <w:name w:val="CharAttribute4991"/>
    <w:qFormat/>
    <w:rsid w:val="002B7D71"/>
    <w:rPr>
      <w:rFonts w:ascii="Times New Roman" w:hAnsi="Times New Roman"/>
      <w:i/>
      <w:sz w:val="28"/>
      <w:u w:val="single"/>
    </w:rPr>
  </w:style>
  <w:style w:type="paragraph" w:customStyle="1" w:styleId="1f6">
    <w:name w:val="Заголовок оглавления1"/>
    <w:basedOn w:val="10"/>
    <w:next w:val="a"/>
    <w:qFormat/>
    <w:rsid w:val="002B7D71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CharAttribute3081">
    <w:name w:val="CharAttribute3081"/>
    <w:qFormat/>
    <w:rsid w:val="002B7D71"/>
    <w:rPr>
      <w:rFonts w:ascii="Times New Roman" w:hAnsi="Times New Roman"/>
      <w:sz w:val="28"/>
    </w:rPr>
  </w:style>
  <w:style w:type="character" w:customStyle="1" w:styleId="CharAttribute2971">
    <w:name w:val="CharAttribute2971"/>
    <w:qFormat/>
    <w:rsid w:val="002B7D71"/>
    <w:rPr>
      <w:rFonts w:ascii="Times New Roman" w:hAnsi="Times New Roman"/>
      <w:sz w:val="28"/>
    </w:rPr>
  </w:style>
  <w:style w:type="character" w:customStyle="1" w:styleId="CharAttribute3281">
    <w:name w:val="CharAttribute3281"/>
    <w:qFormat/>
    <w:rsid w:val="002B7D71"/>
    <w:rPr>
      <w:rFonts w:ascii="Times New Roman" w:hAnsi="Times New Roman"/>
      <w:sz w:val="28"/>
    </w:rPr>
  </w:style>
  <w:style w:type="character" w:customStyle="1" w:styleId="CharAttribute3291">
    <w:name w:val="CharAttribute3291"/>
    <w:qFormat/>
    <w:rsid w:val="002B7D71"/>
    <w:rPr>
      <w:rFonts w:ascii="Times New Roman" w:hAnsi="Times New Roman"/>
      <w:sz w:val="28"/>
    </w:rPr>
  </w:style>
  <w:style w:type="paragraph" w:customStyle="1" w:styleId="CharAttribute1110">
    <w:name w:val="CharAttribute111"/>
    <w:qFormat/>
    <w:rsid w:val="002B7D71"/>
    <w:rPr>
      <w:rFonts w:ascii="Times New Roman" w:hAnsi="Times New Roman"/>
      <w:i/>
      <w:color w:val="00000A"/>
      <w:sz w:val="28"/>
    </w:rPr>
  </w:style>
  <w:style w:type="character" w:customStyle="1" w:styleId="212">
    <w:name w:val="Заголовок №21"/>
    <w:basedOn w:val="1"/>
    <w:qFormat/>
    <w:rsid w:val="002B7D71"/>
    <w:rPr>
      <w:rFonts w:ascii="Arial" w:hAnsi="Arial"/>
      <w:b/>
      <w:color w:val="231F20"/>
      <w:sz w:val="28"/>
    </w:rPr>
  </w:style>
  <w:style w:type="character" w:customStyle="1" w:styleId="CharAttribute3191">
    <w:name w:val="CharAttribute3191"/>
    <w:qFormat/>
    <w:rsid w:val="002B7D71"/>
    <w:rPr>
      <w:rFonts w:ascii="Times New Roman" w:hAnsi="Times New Roman"/>
      <w:sz w:val="28"/>
    </w:rPr>
  </w:style>
  <w:style w:type="character" w:customStyle="1" w:styleId="CharAttribute3261">
    <w:name w:val="CharAttribute3261"/>
    <w:qFormat/>
    <w:rsid w:val="002B7D71"/>
    <w:rPr>
      <w:rFonts w:ascii="Times New Roman" w:hAnsi="Times New Roman"/>
      <w:sz w:val="28"/>
    </w:rPr>
  </w:style>
  <w:style w:type="character" w:customStyle="1" w:styleId="CharAttribute4841">
    <w:name w:val="CharAttribute4841"/>
    <w:qFormat/>
    <w:rsid w:val="002B7D71"/>
    <w:rPr>
      <w:rFonts w:ascii="Times New Roman" w:hAnsi="Times New Roman"/>
      <w:i/>
      <w:sz w:val="28"/>
    </w:rPr>
  </w:style>
  <w:style w:type="character" w:customStyle="1" w:styleId="CharAttribute3111">
    <w:name w:val="CharAttribute3111"/>
    <w:qFormat/>
    <w:rsid w:val="002B7D71"/>
    <w:rPr>
      <w:rFonts w:ascii="Times New Roman" w:hAnsi="Times New Roman"/>
      <w:sz w:val="28"/>
    </w:rPr>
  </w:style>
  <w:style w:type="character" w:customStyle="1" w:styleId="wmi-callto1">
    <w:name w:val="wmi-callto1"/>
    <w:qFormat/>
    <w:rsid w:val="002B7D71"/>
  </w:style>
  <w:style w:type="paragraph" w:customStyle="1" w:styleId="Style265">
    <w:name w:val="_Style 265"/>
    <w:link w:val="Style266"/>
    <w:semiHidden/>
    <w:unhideWhenUsed/>
    <w:qFormat/>
    <w:rsid w:val="002B7D71"/>
    <w:rPr>
      <w:rFonts w:ascii="Times New Roman" w:hAnsi="Times New Roman"/>
      <w:sz w:val="20"/>
    </w:rPr>
  </w:style>
  <w:style w:type="character" w:customStyle="1" w:styleId="Style266">
    <w:name w:val="_Style 266"/>
    <w:link w:val="Style265"/>
    <w:semiHidden/>
    <w:unhideWhenUsed/>
    <w:qFormat/>
    <w:rsid w:val="002B7D71"/>
    <w:rPr>
      <w:rFonts w:ascii="Times New Roman" w:hAnsi="Times New Roman"/>
      <w:sz w:val="20"/>
    </w:rPr>
  </w:style>
  <w:style w:type="character" w:customStyle="1" w:styleId="113">
    <w:name w:val="Без интервала11"/>
    <w:qFormat/>
    <w:rsid w:val="002B7D71"/>
    <w:rPr>
      <w:rFonts w:ascii="Calibri" w:hAnsi="Calibri"/>
      <w:sz w:val="22"/>
    </w:rPr>
  </w:style>
  <w:style w:type="character" w:customStyle="1" w:styleId="CharAttribute3321">
    <w:name w:val="CharAttribute3321"/>
    <w:qFormat/>
    <w:rsid w:val="002B7D71"/>
    <w:rPr>
      <w:rFonts w:ascii="Times New Roman" w:hAnsi="Times New Roman"/>
      <w:sz w:val="28"/>
    </w:rPr>
  </w:style>
  <w:style w:type="character" w:customStyle="1" w:styleId="CharAttribute2811">
    <w:name w:val="CharAttribute2811"/>
    <w:qFormat/>
    <w:rsid w:val="002B7D71"/>
    <w:rPr>
      <w:rFonts w:ascii="Times New Roman" w:hAnsi="Times New Roman"/>
      <w:color w:val="00000A"/>
      <w:sz w:val="28"/>
    </w:rPr>
  </w:style>
  <w:style w:type="character" w:customStyle="1" w:styleId="114">
    <w:name w:val="Знак Знак Знак1 Знак Знак Знак Знак1"/>
    <w:basedOn w:val="1"/>
    <w:qFormat/>
    <w:rsid w:val="002B7D71"/>
    <w:rPr>
      <w:rFonts w:ascii="Verdana" w:hAnsi="Verdana"/>
      <w:sz w:val="20"/>
    </w:rPr>
  </w:style>
  <w:style w:type="character" w:customStyle="1" w:styleId="CharAttribute3141">
    <w:name w:val="CharAttribute3141"/>
    <w:qFormat/>
    <w:rsid w:val="002B7D71"/>
    <w:rPr>
      <w:rFonts w:ascii="Times New Roman" w:hAnsi="Times New Roman"/>
      <w:sz w:val="28"/>
    </w:rPr>
  </w:style>
  <w:style w:type="character" w:customStyle="1" w:styleId="CharAttribute5341">
    <w:name w:val="CharAttribute5341"/>
    <w:qFormat/>
    <w:rsid w:val="002B7D71"/>
    <w:rPr>
      <w:rFonts w:ascii="Times New Roman" w:hAnsi="Times New Roman"/>
      <w:sz w:val="24"/>
    </w:rPr>
  </w:style>
  <w:style w:type="character" w:customStyle="1" w:styleId="CharAttribute5201">
    <w:name w:val="CharAttribute5201"/>
    <w:qFormat/>
    <w:rsid w:val="002B7D71"/>
    <w:rPr>
      <w:rFonts w:ascii="Times New Roman" w:hAnsi="Times New Roman"/>
      <w:sz w:val="28"/>
    </w:rPr>
  </w:style>
  <w:style w:type="character" w:customStyle="1" w:styleId="CharAttribute3061">
    <w:name w:val="CharAttribute3061"/>
    <w:qFormat/>
    <w:rsid w:val="002B7D71"/>
    <w:rPr>
      <w:rFonts w:ascii="Times New Roman" w:hAnsi="Times New Roman"/>
      <w:sz w:val="28"/>
    </w:rPr>
  </w:style>
  <w:style w:type="character" w:customStyle="1" w:styleId="CharAttribute2981">
    <w:name w:val="CharAttribute2981"/>
    <w:qFormat/>
    <w:rsid w:val="002B7D71"/>
    <w:rPr>
      <w:rFonts w:ascii="Times New Roman" w:hAnsi="Times New Roman"/>
      <w:sz w:val="28"/>
    </w:rPr>
  </w:style>
  <w:style w:type="character" w:customStyle="1" w:styleId="1f7">
    <w:name w:val="Символ сноски1"/>
    <w:qFormat/>
    <w:rsid w:val="002B7D71"/>
    <w:rPr>
      <w:vertAlign w:val="superscript"/>
    </w:rPr>
  </w:style>
  <w:style w:type="character" w:customStyle="1" w:styleId="CharAttribute2681">
    <w:name w:val="CharAttribute2681"/>
    <w:qFormat/>
    <w:rsid w:val="002B7D71"/>
    <w:rPr>
      <w:rFonts w:ascii="Times New Roman" w:hAnsi="Times New Roman"/>
      <w:sz w:val="28"/>
    </w:rPr>
  </w:style>
  <w:style w:type="character" w:customStyle="1" w:styleId="CharAttribute2761">
    <w:name w:val="CharAttribute2761"/>
    <w:qFormat/>
    <w:rsid w:val="002B7D71"/>
    <w:rPr>
      <w:rFonts w:ascii="Times New Roman" w:hAnsi="Times New Roman"/>
      <w:sz w:val="28"/>
    </w:rPr>
  </w:style>
  <w:style w:type="character" w:customStyle="1" w:styleId="CharAttribute5141">
    <w:name w:val="CharAttribute5141"/>
    <w:qFormat/>
    <w:rsid w:val="002B7D71"/>
    <w:rPr>
      <w:rFonts w:ascii="Times New Roman" w:hAnsi="Times New Roman"/>
      <w:sz w:val="28"/>
    </w:rPr>
  </w:style>
  <w:style w:type="character" w:customStyle="1" w:styleId="CharAttribute3091">
    <w:name w:val="CharAttribute3091"/>
    <w:qFormat/>
    <w:rsid w:val="002B7D71"/>
    <w:rPr>
      <w:rFonts w:ascii="Times New Roman" w:hAnsi="Times New Roman"/>
      <w:sz w:val="28"/>
    </w:rPr>
  </w:style>
  <w:style w:type="character" w:customStyle="1" w:styleId="CharAttribute3241">
    <w:name w:val="CharAttribute3241"/>
    <w:qFormat/>
    <w:rsid w:val="002B7D71"/>
    <w:rPr>
      <w:rFonts w:ascii="Times New Roman" w:hAnsi="Times New Roman"/>
      <w:sz w:val="28"/>
    </w:rPr>
  </w:style>
  <w:style w:type="character" w:customStyle="1" w:styleId="1f8">
    <w:name w:val="Неразрешенное упоминание1"/>
    <w:basedOn w:val="a0"/>
    <w:uiPriority w:val="99"/>
    <w:semiHidden/>
    <w:unhideWhenUsed/>
    <w:qFormat/>
    <w:rsid w:val="002B7D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6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22221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241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7567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23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264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791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4535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536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430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6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sovetcki/gym125/page2597547.htm" TargetMode="External"/><Relationship Id="rId18" Type="http://schemas.openxmlformats.org/officeDocument/2006/relationships/hyperlink" Target="https://edu.tatar.ru/sovetcki/gym125/page4138504.htm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edu.tatar.ru/sovetcki/gym125/page3099127.htm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edu.tatar.ru/sovetcki/gym125/page1555266.htm" TargetMode="External"/><Relationship Id="rId17" Type="http://schemas.openxmlformats.org/officeDocument/2006/relationships/hyperlink" Target="https://edu.tatar.ru/sovetcki/gym125/page3099090.htm" TargetMode="External"/><Relationship Id="rId25" Type="http://schemas.openxmlformats.org/officeDocument/2006/relationships/hyperlink" Target="https://edu.tatar.ru/sovetcki/gym125/page4943295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sovetcki/gym125/page3104910.htm" TargetMode="External"/><Relationship Id="rId20" Type="http://schemas.openxmlformats.org/officeDocument/2006/relationships/hyperlink" Target="https://edu.tatar.ru/sovetcki/gym125/page4843336.ht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sovetcki/gym125/page4840861.htm" TargetMode="External"/><Relationship Id="rId24" Type="http://schemas.openxmlformats.org/officeDocument/2006/relationships/hyperlink" Target="https://edu.tatar.ru/sovetcki/gym125/page3018479.htm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sovetcki/gym125/page2623963.htm" TargetMode="External"/><Relationship Id="rId23" Type="http://schemas.openxmlformats.org/officeDocument/2006/relationships/hyperlink" Target="https://edu.tatar.ru/sovetcki/gym125/page2487644.htm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ja-russia.ru/" TargetMode="External"/><Relationship Id="rId19" Type="http://schemas.openxmlformats.org/officeDocument/2006/relationships/hyperlink" Target="https://edu.tatar.ru/sovetcki/gym125/page4224983.ht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edu.tatar.ru/sovetcki/gym125/page2597737.htm" TargetMode="External"/><Relationship Id="rId22" Type="http://schemas.openxmlformats.org/officeDocument/2006/relationships/hyperlink" Target="https://edu.tatar.ru/sovetcki/gym125/page200620.ht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327B65-7843-4A61-A5B6-85F59F840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52</Pages>
  <Words>14008</Words>
  <Characters>79852</Characters>
  <Application>Microsoft Office Word</Application>
  <DocSecurity>0</DocSecurity>
  <Lines>665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Шагова Юлия</dc:creator>
  <cp:lastModifiedBy>1</cp:lastModifiedBy>
  <cp:revision>5</cp:revision>
  <cp:lastPrinted>2023-09-08T14:17:00Z</cp:lastPrinted>
  <dcterms:created xsi:type="dcterms:W3CDTF">2025-02-12T13:30:00Z</dcterms:created>
  <dcterms:modified xsi:type="dcterms:W3CDTF">2025-02-18T13:44:00Z</dcterms:modified>
</cp:coreProperties>
</file>